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462" w:rsidRPr="00792353" w:rsidRDefault="00082422" w:rsidP="00082422">
      <w:pPr>
        <w:spacing w:after="0" w:line="240" w:lineRule="auto"/>
        <w:jc w:val="center"/>
        <w:rPr>
          <w:rFonts w:ascii="Times New Roman" w:eastAsia="Times New Roman" w:hAnsi="Times New Roman" w:cs="Times New Roman"/>
          <w:b/>
          <w:bCs/>
          <w:color w:val="000000"/>
          <w:sz w:val="24"/>
          <w:szCs w:val="24"/>
          <w:lang w:bidi="si-LK"/>
        </w:rPr>
      </w:pPr>
      <w:r w:rsidRPr="00792353">
        <w:rPr>
          <w:rFonts w:ascii="Times New Roman" w:eastAsia="Times New Roman" w:hAnsi="Times New Roman" w:cs="Times New Roman"/>
          <w:b/>
          <w:bCs/>
          <w:color w:val="000000"/>
          <w:sz w:val="24"/>
          <w:szCs w:val="24"/>
          <w:lang w:bidi="si-LK"/>
        </w:rPr>
        <w:t xml:space="preserve">A comparative study of the </w:t>
      </w:r>
      <w:proofErr w:type="spellStart"/>
      <w:r w:rsidRPr="00792353">
        <w:rPr>
          <w:rFonts w:ascii="Times New Roman" w:eastAsia="Times New Roman" w:hAnsi="Times New Roman" w:cs="Times New Roman"/>
          <w:b/>
          <w:bCs/>
          <w:color w:val="000000"/>
          <w:sz w:val="24"/>
          <w:szCs w:val="24"/>
          <w:lang w:bidi="si-LK"/>
        </w:rPr>
        <w:t>morphometrics</w:t>
      </w:r>
      <w:proofErr w:type="spellEnd"/>
      <w:r w:rsidRPr="00792353">
        <w:rPr>
          <w:rFonts w:ascii="Times New Roman" w:eastAsia="Times New Roman" w:hAnsi="Times New Roman" w:cs="Times New Roman"/>
          <w:b/>
          <w:bCs/>
          <w:color w:val="000000"/>
          <w:sz w:val="24"/>
          <w:szCs w:val="24"/>
          <w:lang w:bidi="si-LK"/>
        </w:rPr>
        <w:t xml:space="preserve"> and the proximate composition of two edible </w:t>
      </w:r>
      <w:proofErr w:type="spellStart"/>
      <w:r w:rsidRPr="00792353">
        <w:rPr>
          <w:rFonts w:ascii="Times New Roman" w:eastAsia="Times New Roman" w:hAnsi="Times New Roman" w:cs="Times New Roman"/>
          <w:b/>
          <w:bCs/>
          <w:color w:val="000000"/>
          <w:sz w:val="24"/>
          <w:szCs w:val="24"/>
          <w:lang w:bidi="si-LK"/>
        </w:rPr>
        <w:t>molluscs</w:t>
      </w:r>
      <w:proofErr w:type="spellEnd"/>
      <w:r w:rsidRPr="00792353">
        <w:rPr>
          <w:rFonts w:ascii="Times New Roman" w:eastAsia="Times New Roman" w:hAnsi="Times New Roman" w:cs="Times New Roman"/>
          <w:b/>
          <w:bCs/>
          <w:color w:val="000000"/>
          <w:sz w:val="24"/>
          <w:szCs w:val="24"/>
          <w:lang w:bidi="si-LK"/>
        </w:rPr>
        <w:t xml:space="preserve"> </w:t>
      </w:r>
      <w:proofErr w:type="spellStart"/>
      <w:r w:rsidRPr="00792353">
        <w:rPr>
          <w:rFonts w:ascii="Times New Roman" w:eastAsia="Times New Roman" w:hAnsi="Times New Roman" w:cs="Times New Roman"/>
          <w:b/>
          <w:bCs/>
          <w:color w:val="000000"/>
          <w:sz w:val="24"/>
          <w:szCs w:val="24"/>
          <w:lang w:bidi="si-LK"/>
        </w:rPr>
        <w:t>Crassostrea</w:t>
      </w:r>
      <w:proofErr w:type="spellEnd"/>
      <w:r w:rsidRPr="00792353">
        <w:rPr>
          <w:rFonts w:ascii="Times New Roman" w:eastAsia="Times New Roman" w:hAnsi="Times New Roman" w:cs="Times New Roman"/>
          <w:b/>
          <w:bCs/>
          <w:color w:val="000000"/>
          <w:sz w:val="24"/>
          <w:szCs w:val="24"/>
          <w:lang w:bidi="si-LK"/>
        </w:rPr>
        <w:t xml:space="preserve"> </w:t>
      </w:r>
      <w:proofErr w:type="spellStart"/>
      <w:r w:rsidRPr="00792353">
        <w:rPr>
          <w:rFonts w:ascii="Times New Roman" w:eastAsia="Times New Roman" w:hAnsi="Times New Roman" w:cs="Times New Roman"/>
          <w:b/>
          <w:bCs/>
          <w:color w:val="000000"/>
          <w:sz w:val="24"/>
          <w:szCs w:val="24"/>
          <w:lang w:bidi="si-LK"/>
        </w:rPr>
        <w:t>cuculata</w:t>
      </w:r>
      <w:proofErr w:type="spellEnd"/>
      <w:r w:rsidRPr="00792353">
        <w:rPr>
          <w:rFonts w:ascii="Times New Roman" w:eastAsia="Times New Roman" w:hAnsi="Times New Roman" w:cs="Times New Roman"/>
          <w:b/>
          <w:bCs/>
          <w:color w:val="000000"/>
          <w:sz w:val="24"/>
          <w:szCs w:val="24"/>
          <w:lang w:bidi="si-LK"/>
        </w:rPr>
        <w:t xml:space="preserve"> (Born) and </w:t>
      </w:r>
      <w:proofErr w:type="spellStart"/>
      <w:r w:rsidRPr="00792353">
        <w:rPr>
          <w:rFonts w:ascii="Times New Roman" w:eastAsia="Times New Roman" w:hAnsi="Times New Roman" w:cs="Times New Roman"/>
          <w:b/>
          <w:bCs/>
          <w:color w:val="000000"/>
          <w:sz w:val="24"/>
          <w:szCs w:val="24"/>
          <w:lang w:bidi="si-LK"/>
        </w:rPr>
        <w:t>Perna</w:t>
      </w:r>
      <w:proofErr w:type="spellEnd"/>
      <w:r w:rsidRPr="00792353">
        <w:rPr>
          <w:rFonts w:ascii="Times New Roman" w:eastAsia="Times New Roman" w:hAnsi="Times New Roman" w:cs="Times New Roman"/>
          <w:b/>
          <w:bCs/>
          <w:color w:val="000000"/>
          <w:sz w:val="24"/>
          <w:szCs w:val="24"/>
          <w:lang w:bidi="si-LK"/>
        </w:rPr>
        <w:t xml:space="preserve"> </w:t>
      </w:r>
      <w:proofErr w:type="spellStart"/>
      <w:r w:rsidRPr="00792353">
        <w:rPr>
          <w:rFonts w:ascii="Times New Roman" w:eastAsia="Times New Roman" w:hAnsi="Times New Roman" w:cs="Times New Roman"/>
          <w:b/>
          <w:bCs/>
          <w:color w:val="000000"/>
          <w:sz w:val="24"/>
          <w:szCs w:val="24"/>
          <w:lang w:bidi="si-LK"/>
        </w:rPr>
        <w:t>perna</w:t>
      </w:r>
      <w:proofErr w:type="spellEnd"/>
      <w:r w:rsidRPr="00792353">
        <w:rPr>
          <w:rFonts w:ascii="Times New Roman" w:eastAsia="Times New Roman" w:hAnsi="Times New Roman" w:cs="Times New Roman"/>
          <w:b/>
          <w:bCs/>
          <w:color w:val="000000"/>
          <w:sz w:val="24"/>
          <w:szCs w:val="24"/>
          <w:lang w:bidi="si-LK"/>
        </w:rPr>
        <w:t xml:space="preserve"> (L.)</w:t>
      </w:r>
    </w:p>
    <w:p w:rsidR="000C538B" w:rsidRPr="00792353" w:rsidRDefault="000C538B" w:rsidP="000C538B">
      <w:pPr>
        <w:jc w:val="both"/>
        <w:rPr>
          <w:rFonts w:ascii="Times New Roman" w:hAnsi="Times New Roman" w:cs="Times New Roman"/>
          <w:sz w:val="24"/>
          <w:szCs w:val="24"/>
        </w:rPr>
      </w:pPr>
    </w:p>
    <w:p w:rsidR="00082422" w:rsidRPr="00792353" w:rsidRDefault="00082422" w:rsidP="00082422">
      <w:pPr>
        <w:spacing w:after="0" w:line="240" w:lineRule="auto"/>
        <w:jc w:val="both"/>
        <w:rPr>
          <w:rFonts w:ascii="Times New Roman" w:eastAsia="Times New Roman" w:hAnsi="Times New Roman" w:cs="Times New Roman"/>
          <w:color w:val="000000"/>
          <w:sz w:val="24"/>
          <w:szCs w:val="24"/>
          <w:lang w:bidi="si-LK"/>
        </w:rPr>
      </w:pPr>
      <w:r w:rsidRPr="00792353">
        <w:rPr>
          <w:rFonts w:ascii="Times New Roman" w:eastAsia="Times New Roman" w:hAnsi="Times New Roman" w:cs="Times New Roman"/>
          <w:color w:val="000000"/>
          <w:sz w:val="24"/>
          <w:szCs w:val="24"/>
          <w:lang w:bidi="si-LK"/>
        </w:rPr>
        <w:t xml:space="preserve">The </w:t>
      </w:r>
      <w:proofErr w:type="spellStart"/>
      <w:r w:rsidRPr="00792353">
        <w:rPr>
          <w:rFonts w:ascii="Times New Roman" w:eastAsia="Times New Roman" w:hAnsi="Times New Roman" w:cs="Times New Roman"/>
          <w:color w:val="000000"/>
          <w:sz w:val="24"/>
          <w:szCs w:val="24"/>
          <w:lang w:bidi="si-LK"/>
        </w:rPr>
        <w:t>morphometries</w:t>
      </w:r>
      <w:proofErr w:type="spellEnd"/>
      <w:r w:rsidRPr="00792353">
        <w:rPr>
          <w:rFonts w:ascii="Times New Roman" w:eastAsia="Times New Roman" w:hAnsi="Times New Roman" w:cs="Times New Roman"/>
          <w:color w:val="000000"/>
          <w:sz w:val="24"/>
          <w:szCs w:val="24"/>
          <w:lang w:bidi="si-LK"/>
        </w:rPr>
        <w:t xml:space="preserve"> and the bio-chemical characteristics of the common oyster, </w:t>
      </w:r>
      <w:proofErr w:type="spellStart"/>
      <w:r w:rsidRPr="00792353">
        <w:rPr>
          <w:rFonts w:ascii="Times New Roman" w:eastAsia="Times New Roman" w:hAnsi="Times New Roman" w:cs="Times New Roman"/>
          <w:i/>
          <w:iCs/>
          <w:color w:val="000000"/>
          <w:sz w:val="24"/>
          <w:szCs w:val="24"/>
          <w:lang w:bidi="si-LK"/>
        </w:rPr>
        <w:t>Crassotrea</w:t>
      </w:r>
      <w:proofErr w:type="spellEnd"/>
      <w:r w:rsidRPr="00792353">
        <w:rPr>
          <w:rFonts w:ascii="Times New Roman" w:eastAsia="Times New Roman" w:hAnsi="Times New Roman" w:cs="Times New Roman"/>
          <w:i/>
          <w:iCs/>
          <w:color w:val="000000"/>
          <w:sz w:val="24"/>
          <w:szCs w:val="24"/>
          <w:lang w:bidi="si-LK"/>
        </w:rPr>
        <w:t xml:space="preserve"> </w:t>
      </w:r>
      <w:proofErr w:type="spellStart"/>
      <w:r w:rsidRPr="00792353">
        <w:rPr>
          <w:rFonts w:ascii="Times New Roman" w:eastAsia="Times New Roman" w:hAnsi="Times New Roman" w:cs="Times New Roman"/>
          <w:i/>
          <w:iCs/>
          <w:color w:val="000000"/>
          <w:sz w:val="24"/>
          <w:szCs w:val="24"/>
          <w:lang w:bidi="si-LK"/>
        </w:rPr>
        <w:t>cuculata</w:t>
      </w:r>
      <w:proofErr w:type="spellEnd"/>
      <w:r w:rsidRPr="00792353">
        <w:rPr>
          <w:rFonts w:ascii="Times New Roman" w:eastAsia="Times New Roman" w:hAnsi="Times New Roman" w:cs="Times New Roman"/>
          <w:i/>
          <w:iCs/>
          <w:color w:val="000000"/>
          <w:sz w:val="24"/>
          <w:szCs w:val="24"/>
          <w:lang w:bidi="si-LK"/>
        </w:rPr>
        <w:t xml:space="preserve"> (</w:t>
      </w:r>
      <w:r w:rsidRPr="00792353">
        <w:rPr>
          <w:rFonts w:ascii="Times New Roman" w:eastAsia="Times New Roman" w:hAnsi="Times New Roman" w:cs="Times New Roman"/>
          <w:color w:val="000000"/>
          <w:sz w:val="24"/>
          <w:szCs w:val="24"/>
          <w:lang w:bidi="si-LK"/>
        </w:rPr>
        <w:t xml:space="preserve">Born) and the </w:t>
      </w:r>
      <w:proofErr w:type="spellStart"/>
      <w:r w:rsidRPr="00792353">
        <w:rPr>
          <w:rFonts w:ascii="Times New Roman" w:eastAsia="Times New Roman" w:hAnsi="Times New Roman" w:cs="Times New Roman"/>
          <w:color w:val="000000"/>
          <w:sz w:val="24"/>
          <w:szCs w:val="24"/>
          <w:lang w:bidi="si-LK"/>
        </w:rPr>
        <w:t>mytilid</w:t>
      </w:r>
      <w:proofErr w:type="spellEnd"/>
      <w:r w:rsidRPr="00792353">
        <w:rPr>
          <w:rFonts w:ascii="Times New Roman" w:eastAsia="Times New Roman" w:hAnsi="Times New Roman" w:cs="Times New Roman"/>
          <w:color w:val="000000"/>
          <w:sz w:val="24"/>
          <w:szCs w:val="24"/>
          <w:lang w:bidi="si-LK"/>
        </w:rPr>
        <w:t xml:space="preserve">, </w:t>
      </w:r>
      <w:proofErr w:type="spellStart"/>
      <w:r w:rsidRPr="00792353">
        <w:rPr>
          <w:rFonts w:ascii="Times New Roman" w:eastAsia="Times New Roman" w:hAnsi="Times New Roman" w:cs="Times New Roman"/>
          <w:color w:val="000000"/>
          <w:sz w:val="24"/>
          <w:szCs w:val="24"/>
          <w:lang w:bidi="si-LK"/>
        </w:rPr>
        <w:t>Perna</w:t>
      </w:r>
      <w:proofErr w:type="spellEnd"/>
      <w:r w:rsidRPr="00792353">
        <w:rPr>
          <w:rFonts w:ascii="Times New Roman" w:eastAsia="Times New Roman" w:hAnsi="Times New Roman" w:cs="Times New Roman"/>
          <w:i/>
          <w:iCs/>
          <w:color w:val="000000"/>
          <w:sz w:val="24"/>
          <w:szCs w:val="24"/>
          <w:lang w:bidi="si-LK"/>
        </w:rPr>
        <w:t xml:space="preserve"> </w:t>
      </w:r>
      <w:proofErr w:type="spellStart"/>
      <w:r w:rsidRPr="00792353">
        <w:rPr>
          <w:rFonts w:ascii="Times New Roman" w:eastAsia="Times New Roman" w:hAnsi="Times New Roman" w:cs="Times New Roman"/>
          <w:i/>
          <w:iCs/>
          <w:color w:val="000000"/>
          <w:sz w:val="24"/>
          <w:szCs w:val="24"/>
          <w:lang w:bidi="si-LK"/>
        </w:rPr>
        <w:t>perna</w:t>
      </w:r>
      <w:proofErr w:type="spellEnd"/>
      <w:r w:rsidRPr="00792353">
        <w:rPr>
          <w:rFonts w:ascii="Times New Roman" w:eastAsia="Times New Roman" w:hAnsi="Times New Roman" w:cs="Times New Roman"/>
          <w:i/>
          <w:iCs/>
          <w:color w:val="000000"/>
          <w:sz w:val="24"/>
          <w:szCs w:val="24"/>
          <w:lang w:bidi="si-LK"/>
        </w:rPr>
        <w:t xml:space="preserve"> (</w:t>
      </w:r>
      <w:r w:rsidRPr="00792353">
        <w:rPr>
          <w:rFonts w:ascii="Times New Roman" w:eastAsia="Times New Roman" w:hAnsi="Times New Roman" w:cs="Times New Roman"/>
          <w:color w:val="000000"/>
          <w:sz w:val="24"/>
          <w:szCs w:val="24"/>
          <w:lang w:bidi="si-LK"/>
        </w:rPr>
        <w:t xml:space="preserve">L) were studied. In the oyster, the length was found to be positively correlated with breadth and total body weight. There was also a positive relationship between the total body weight and the total muscle weight. In the </w:t>
      </w:r>
      <w:proofErr w:type="spellStart"/>
      <w:r w:rsidRPr="00792353">
        <w:rPr>
          <w:rFonts w:ascii="Times New Roman" w:eastAsia="Times New Roman" w:hAnsi="Times New Roman" w:cs="Times New Roman"/>
          <w:color w:val="000000"/>
          <w:sz w:val="24"/>
          <w:szCs w:val="24"/>
          <w:lang w:bidi="si-LK"/>
        </w:rPr>
        <w:t>mytilid</w:t>
      </w:r>
      <w:proofErr w:type="spellEnd"/>
      <w:r w:rsidRPr="00792353">
        <w:rPr>
          <w:rFonts w:ascii="Times New Roman" w:eastAsia="Times New Roman" w:hAnsi="Times New Roman" w:cs="Times New Roman"/>
          <w:color w:val="000000"/>
          <w:sz w:val="24"/>
          <w:szCs w:val="24"/>
          <w:lang w:bidi="si-LK"/>
        </w:rPr>
        <w:t xml:space="preserve"> the total body weight was positively correlated with length and total muscle weight. The muscle weight was also found to be highly correlated with the length. In both animals the relationship between the length and the total body weight was curvilinear. In the oyster, the protein content was found to increase with the total body weight and the total muscle weight. In the </w:t>
      </w:r>
      <w:proofErr w:type="spellStart"/>
      <w:r w:rsidRPr="00792353">
        <w:rPr>
          <w:rFonts w:ascii="Times New Roman" w:eastAsia="Times New Roman" w:hAnsi="Times New Roman" w:cs="Times New Roman"/>
          <w:color w:val="000000"/>
          <w:sz w:val="24"/>
          <w:szCs w:val="24"/>
          <w:lang w:bidi="si-LK"/>
        </w:rPr>
        <w:t>mytilid</w:t>
      </w:r>
      <w:proofErr w:type="spellEnd"/>
      <w:r w:rsidRPr="00792353">
        <w:rPr>
          <w:rFonts w:ascii="Times New Roman" w:eastAsia="Times New Roman" w:hAnsi="Times New Roman" w:cs="Times New Roman"/>
          <w:color w:val="000000"/>
          <w:sz w:val="24"/>
          <w:szCs w:val="24"/>
          <w:lang w:bidi="si-LK"/>
        </w:rPr>
        <w:t xml:space="preserve"> the protein content increased not only with the total body weight but also with-the length. In both animals, the-relative content of protein is higher-than that of carbohydrates, lipids and ash.</w:t>
      </w:r>
    </w:p>
    <w:p w:rsidR="009B5BFC" w:rsidRPr="00792353" w:rsidRDefault="009B5BFC" w:rsidP="000C538B">
      <w:pPr>
        <w:jc w:val="both"/>
        <w:rPr>
          <w:rFonts w:ascii="Times New Roman" w:hAnsi="Times New Roman" w:cs="Times New Roman"/>
          <w:sz w:val="24"/>
          <w:szCs w:val="24"/>
        </w:rPr>
      </w:pPr>
    </w:p>
    <w:p w:rsidR="00082422" w:rsidRPr="00792353" w:rsidRDefault="00082422" w:rsidP="000C538B">
      <w:pPr>
        <w:jc w:val="both"/>
        <w:rPr>
          <w:rFonts w:ascii="Times New Roman" w:hAnsi="Times New Roman" w:cs="Times New Roman"/>
          <w:sz w:val="24"/>
          <w:szCs w:val="24"/>
        </w:rPr>
      </w:pPr>
    </w:p>
    <w:p w:rsidR="000F7B7B" w:rsidRPr="00792353" w:rsidRDefault="000F7B7B" w:rsidP="000C538B">
      <w:pPr>
        <w:jc w:val="both"/>
        <w:rPr>
          <w:rFonts w:ascii="Times New Roman" w:hAnsi="Times New Roman" w:cs="Times New Roman"/>
          <w:sz w:val="24"/>
          <w:szCs w:val="24"/>
        </w:rPr>
      </w:pPr>
      <w:r w:rsidRPr="00792353">
        <w:rPr>
          <w:rFonts w:ascii="Times New Roman" w:hAnsi="Times New Roman" w:cs="Times New Roman"/>
          <w:sz w:val="24"/>
          <w:szCs w:val="24"/>
        </w:rPr>
        <w:t xml:space="preserve">Keywords : </w:t>
      </w:r>
      <w:r w:rsidR="005B4BF9" w:rsidRPr="00792353">
        <w:rPr>
          <w:rFonts w:ascii="Times New Roman" w:hAnsi="Times New Roman" w:cs="Times New Roman"/>
          <w:sz w:val="24"/>
          <w:szCs w:val="24"/>
        </w:rPr>
        <w:tab/>
      </w:r>
    </w:p>
    <w:p w:rsidR="000F7B7B" w:rsidRPr="00792353" w:rsidRDefault="000F7B7B" w:rsidP="000C538B">
      <w:pPr>
        <w:jc w:val="both"/>
        <w:rPr>
          <w:rFonts w:ascii="Times New Roman" w:hAnsi="Times New Roman" w:cs="Times New Roman"/>
          <w:sz w:val="24"/>
          <w:szCs w:val="24"/>
        </w:rPr>
      </w:pPr>
    </w:p>
    <w:p w:rsidR="00082422" w:rsidRPr="00792353" w:rsidRDefault="000F7B7B" w:rsidP="00082422">
      <w:pPr>
        <w:jc w:val="both"/>
        <w:rPr>
          <w:rFonts w:ascii="Times New Roman" w:eastAsia="Times New Roman" w:hAnsi="Times New Roman" w:cs="Times New Roman"/>
          <w:color w:val="000000"/>
          <w:sz w:val="24"/>
          <w:szCs w:val="24"/>
          <w:lang w:bidi="si-LK"/>
        </w:rPr>
      </w:pPr>
      <w:r w:rsidRPr="00792353">
        <w:rPr>
          <w:rFonts w:ascii="Times New Roman" w:hAnsi="Times New Roman" w:cs="Times New Roman"/>
          <w:sz w:val="24"/>
          <w:szCs w:val="24"/>
        </w:rPr>
        <w:t>Citation :</w:t>
      </w:r>
      <w:r w:rsidR="005B4BF9" w:rsidRPr="00792353">
        <w:rPr>
          <w:rFonts w:ascii="Times New Roman" w:hAnsi="Times New Roman" w:cs="Times New Roman"/>
          <w:sz w:val="24"/>
          <w:szCs w:val="24"/>
        </w:rPr>
        <w:tab/>
      </w:r>
      <w:proofErr w:type="spellStart"/>
      <w:r w:rsidR="00082422" w:rsidRPr="00792353">
        <w:rPr>
          <w:rFonts w:ascii="Times New Roman" w:eastAsia="Times New Roman" w:hAnsi="Times New Roman" w:cs="Times New Roman"/>
          <w:color w:val="000000"/>
          <w:sz w:val="24"/>
          <w:szCs w:val="24"/>
          <w:lang w:bidi="si-LK"/>
        </w:rPr>
        <w:t>Indrasena</w:t>
      </w:r>
      <w:proofErr w:type="spellEnd"/>
      <w:r w:rsidR="00082422" w:rsidRPr="00792353">
        <w:rPr>
          <w:rFonts w:ascii="Times New Roman" w:eastAsia="Times New Roman" w:hAnsi="Times New Roman" w:cs="Times New Roman"/>
          <w:color w:val="000000"/>
          <w:sz w:val="24"/>
          <w:szCs w:val="24"/>
          <w:lang w:bidi="si-LK"/>
        </w:rPr>
        <w:t xml:space="preserve">, W. M. (1984). A comparative study of the </w:t>
      </w:r>
      <w:proofErr w:type="spellStart"/>
      <w:r w:rsidR="00082422" w:rsidRPr="00792353">
        <w:rPr>
          <w:rFonts w:ascii="Times New Roman" w:eastAsia="Times New Roman" w:hAnsi="Times New Roman" w:cs="Times New Roman"/>
          <w:color w:val="000000"/>
          <w:sz w:val="24"/>
          <w:szCs w:val="24"/>
          <w:lang w:bidi="si-LK"/>
        </w:rPr>
        <w:t>morphometrics</w:t>
      </w:r>
      <w:proofErr w:type="spellEnd"/>
      <w:r w:rsidR="00082422" w:rsidRPr="00792353">
        <w:rPr>
          <w:rFonts w:ascii="Times New Roman" w:eastAsia="Times New Roman" w:hAnsi="Times New Roman" w:cs="Times New Roman"/>
          <w:color w:val="000000"/>
          <w:sz w:val="24"/>
          <w:szCs w:val="24"/>
          <w:lang w:bidi="si-LK"/>
        </w:rPr>
        <w:t xml:space="preserve"> and the </w:t>
      </w:r>
      <w:r w:rsidR="00082422" w:rsidRPr="00792353">
        <w:rPr>
          <w:rFonts w:ascii="Times New Roman" w:eastAsia="Times New Roman" w:hAnsi="Times New Roman" w:cs="Times New Roman"/>
          <w:color w:val="000000"/>
          <w:sz w:val="24"/>
          <w:szCs w:val="24"/>
          <w:lang w:bidi="si-LK"/>
        </w:rPr>
        <w:tab/>
      </w:r>
      <w:r w:rsidR="00082422" w:rsidRPr="00792353">
        <w:rPr>
          <w:rFonts w:ascii="Times New Roman" w:eastAsia="Times New Roman" w:hAnsi="Times New Roman" w:cs="Times New Roman"/>
          <w:color w:val="000000"/>
          <w:sz w:val="24"/>
          <w:szCs w:val="24"/>
          <w:lang w:bidi="si-LK"/>
        </w:rPr>
        <w:tab/>
      </w:r>
      <w:r w:rsidR="00082422" w:rsidRPr="00792353">
        <w:rPr>
          <w:rFonts w:ascii="Times New Roman" w:eastAsia="Times New Roman" w:hAnsi="Times New Roman" w:cs="Times New Roman"/>
          <w:color w:val="000000"/>
          <w:sz w:val="24"/>
          <w:szCs w:val="24"/>
          <w:lang w:bidi="si-LK"/>
        </w:rPr>
        <w:tab/>
        <w:t xml:space="preserve">proximate composition of two edible </w:t>
      </w:r>
      <w:proofErr w:type="spellStart"/>
      <w:r w:rsidR="00082422" w:rsidRPr="00792353">
        <w:rPr>
          <w:rFonts w:ascii="Times New Roman" w:eastAsia="Times New Roman" w:hAnsi="Times New Roman" w:cs="Times New Roman"/>
          <w:color w:val="000000"/>
          <w:sz w:val="24"/>
          <w:szCs w:val="24"/>
          <w:lang w:bidi="si-LK"/>
        </w:rPr>
        <w:t>molluscs</w:t>
      </w:r>
      <w:proofErr w:type="spellEnd"/>
      <w:r w:rsidR="00082422" w:rsidRPr="00792353">
        <w:rPr>
          <w:rFonts w:ascii="Times New Roman" w:eastAsia="Times New Roman" w:hAnsi="Times New Roman" w:cs="Times New Roman"/>
          <w:color w:val="000000"/>
          <w:sz w:val="24"/>
          <w:szCs w:val="24"/>
          <w:lang w:bidi="si-LK"/>
        </w:rPr>
        <w:t xml:space="preserve"> </w:t>
      </w:r>
      <w:proofErr w:type="spellStart"/>
      <w:r w:rsidR="00082422" w:rsidRPr="00792353">
        <w:rPr>
          <w:rFonts w:ascii="Times New Roman" w:eastAsia="Times New Roman" w:hAnsi="Times New Roman" w:cs="Times New Roman"/>
          <w:color w:val="000000"/>
          <w:sz w:val="24"/>
          <w:szCs w:val="24"/>
          <w:lang w:bidi="si-LK"/>
        </w:rPr>
        <w:t>Crassostrea</w:t>
      </w:r>
      <w:proofErr w:type="spellEnd"/>
      <w:r w:rsidR="00082422" w:rsidRPr="00792353">
        <w:rPr>
          <w:rFonts w:ascii="Times New Roman" w:eastAsia="Times New Roman" w:hAnsi="Times New Roman" w:cs="Times New Roman"/>
          <w:color w:val="000000"/>
          <w:sz w:val="24"/>
          <w:szCs w:val="24"/>
          <w:lang w:bidi="si-LK"/>
        </w:rPr>
        <w:t xml:space="preserve"> </w:t>
      </w:r>
      <w:proofErr w:type="spellStart"/>
      <w:r w:rsidR="00082422" w:rsidRPr="00792353">
        <w:rPr>
          <w:rFonts w:ascii="Times New Roman" w:eastAsia="Times New Roman" w:hAnsi="Times New Roman" w:cs="Times New Roman"/>
          <w:color w:val="000000"/>
          <w:sz w:val="24"/>
          <w:szCs w:val="24"/>
          <w:lang w:bidi="si-LK"/>
        </w:rPr>
        <w:t>cuculata</w:t>
      </w:r>
      <w:proofErr w:type="spellEnd"/>
      <w:r w:rsidR="00082422" w:rsidRPr="00792353">
        <w:rPr>
          <w:rFonts w:ascii="Times New Roman" w:eastAsia="Times New Roman" w:hAnsi="Times New Roman" w:cs="Times New Roman"/>
          <w:color w:val="000000"/>
          <w:sz w:val="24"/>
          <w:szCs w:val="24"/>
          <w:lang w:bidi="si-LK"/>
        </w:rPr>
        <w:t xml:space="preserve"> (Born) and </w:t>
      </w:r>
      <w:r w:rsidR="00082422" w:rsidRPr="00792353">
        <w:rPr>
          <w:rFonts w:ascii="Times New Roman" w:eastAsia="Times New Roman" w:hAnsi="Times New Roman" w:cs="Times New Roman"/>
          <w:color w:val="000000"/>
          <w:sz w:val="24"/>
          <w:szCs w:val="24"/>
          <w:lang w:bidi="si-LK"/>
        </w:rPr>
        <w:tab/>
      </w:r>
      <w:r w:rsidR="00082422" w:rsidRPr="00792353">
        <w:rPr>
          <w:rFonts w:ascii="Times New Roman" w:eastAsia="Times New Roman" w:hAnsi="Times New Roman" w:cs="Times New Roman"/>
          <w:color w:val="000000"/>
          <w:sz w:val="24"/>
          <w:szCs w:val="24"/>
          <w:lang w:bidi="si-LK"/>
        </w:rPr>
        <w:tab/>
      </w:r>
      <w:r w:rsidR="00082422" w:rsidRPr="00792353">
        <w:rPr>
          <w:rFonts w:ascii="Times New Roman" w:eastAsia="Times New Roman" w:hAnsi="Times New Roman" w:cs="Times New Roman"/>
          <w:color w:val="000000"/>
          <w:sz w:val="24"/>
          <w:szCs w:val="24"/>
          <w:lang w:bidi="si-LK"/>
        </w:rPr>
        <w:tab/>
      </w:r>
      <w:proofErr w:type="spellStart"/>
      <w:r w:rsidR="00082422" w:rsidRPr="00792353">
        <w:rPr>
          <w:rFonts w:ascii="Times New Roman" w:eastAsia="Times New Roman" w:hAnsi="Times New Roman" w:cs="Times New Roman"/>
          <w:color w:val="000000"/>
          <w:sz w:val="24"/>
          <w:szCs w:val="24"/>
          <w:lang w:bidi="si-LK"/>
        </w:rPr>
        <w:t>Perna</w:t>
      </w:r>
      <w:proofErr w:type="spellEnd"/>
      <w:r w:rsidR="00082422" w:rsidRPr="00792353">
        <w:rPr>
          <w:rFonts w:ascii="Times New Roman" w:eastAsia="Times New Roman" w:hAnsi="Times New Roman" w:cs="Times New Roman"/>
          <w:color w:val="000000"/>
          <w:sz w:val="24"/>
          <w:szCs w:val="24"/>
          <w:lang w:bidi="si-LK"/>
        </w:rPr>
        <w:t xml:space="preserve"> </w:t>
      </w:r>
      <w:proofErr w:type="spellStart"/>
      <w:r w:rsidR="00082422" w:rsidRPr="00792353">
        <w:rPr>
          <w:rFonts w:ascii="Times New Roman" w:eastAsia="Times New Roman" w:hAnsi="Times New Roman" w:cs="Times New Roman"/>
          <w:color w:val="000000"/>
          <w:sz w:val="24"/>
          <w:szCs w:val="24"/>
          <w:lang w:bidi="si-LK"/>
        </w:rPr>
        <w:t>perna</w:t>
      </w:r>
      <w:proofErr w:type="spellEnd"/>
      <w:r w:rsidR="00082422" w:rsidRPr="00792353">
        <w:rPr>
          <w:rFonts w:ascii="Times New Roman" w:eastAsia="Times New Roman" w:hAnsi="Times New Roman" w:cs="Times New Roman"/>
          <w:color w:val="000000"/>
          <w:sz w:val="24"/>
          <w:szCs w:val="24"/>
          <w:lang w:bidi="si-LK"/>
        </w:rPr>
        <w:t xml:space="preserve"> (L.). </w:t>
      </w:r>
      <w:r w:rsidR="00082422" w:rsidRPr="00792353">
        <w:rPr>
          <w:rFonts w:ascii="Times New Roman" w:eastAsia="Times New Roman" w:hAnsi="Times New Roman" w:cs="Times New Roman"/>
          <w:i/>
          <w:iCs/>
          <w:color w:val="000000"/>
          <w:sz w:val="24"/>
          <w:szCs w:val="24"/>
          <w:lang w:bidi="si-LK"/>
        </w:rPr>
        <w:t>Journal of the National Aquatic Resources Agency</w:t>
      </w:r>
      <w:r w:rsidR="00082422" w:rsidRPr="00792353">
        <w:rPr>
          <w:rFonts w:ascii="Times New Roman" w:eastAsia="Times New Roman" w:hAnsi="Times New Roman" w:cs="Times New Roman"/>
          <w:color w:val="000000"/>
          <w:sz w:val="24"/>
          <w:szCs w:val="24"/>
          <w:lang w:bidi="si-LK"/>
        </w:rPr>
        <w:t xml:space="preserve">, </w:t>
      </w:r>
      <w:r w:rsidR="00082422" w:rsidRPr="00792353">
        <w:rPr>
          <w:rFonts w:ascii="Times New Roman" w:eastAsia="Times New Roman" w:hAnsi="Times New Roman" w:cs="Times New Roman"/>
          <w:i/>
          <w:iCs/>
          <w:color w:val="000000"/>
          <w:sz w:val="24"/>
          <w:szCs w:val="24"/>
          <w:lang w:bidi="si-LK"/>
        </w:rPr>
        <w:t>31</w:t>
      </w:r>
      <w:r w:rsidR="00082422" w:rsidRPr="00792353">
        <w:rPr>
          <w:rFonts w:ascii="Times New Roman" w:eastAsia="Times New Roman" w:hAnsi="Times New Roman" w:cs="Times New Roman"/>
          <w:color w:val="000000"/>
          <w:sz w:val="24"/>
          <w:szCs w:val="24"/>
          <w:lang w:bidi="si-LK"/>
        </w:rPr>
        <w:t>, 109-122.</w:t>
      </w:r>
    </w:p>
    <w:p w:rsidR="000F7B7B" w:rsidRPr="00792353" w:rsidRDefault="000F7B7B" w:rsidP="000C538B">
      <w:pPr>
        <w:jc w:val="both"/>
        <w:rPr>
          <w:rFonts w:ascii="Times New Roman" w:hAnsi="Times New Roman" w:cs="Times New Roman"/>
          <w:sz w:val="24"/>
          <w:szCs w:val="24"/>
        </w:rPr>
      </w:pPr>
    </w:p>
    <w:sectPr w:rsidR="000F7B7B" w:rsidRPr="00792353" w:rsidSect="003D292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F7B7B"/>
    <w:rsid w:val="00082422"/>
    <w:rsid w:val="000C538B"/>
    <w:rsid w:val="000F7B7B"/>
    <w:rsid w:val="003D2920"/>
    <w:rsid w:val="00460462"/>
    <w:rsid w:val="004B34AB"/>
    <w:rsid w:val="005A7840"/>
    <w:rsid w:val="005B4BF9"/>
    <w:rsid w:val="006F755A"/>
    <w:rsid w:val="00792353"/>
    <w:rsid w:val="00980178"/>
    <w:rsid w:val="009B5BFC"/>
    <w:rsid w:val="00A37086"/>
    <w:rsid w:val="00A75B2B"/>
    <w:rsid w:val="00ED20F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292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62491936">
      <w:bodyDiv w:val="1"/>
      <w:marLeft w:val="0"/>
      <w:marRight w:val="0"/>
      <w:marTop w:val="0"/>
      <w:marBottom w:val="0"/>
      <w:divBdr>
        <w:top w:val="none" w:sz="0" w:space="0" w:color="auto"/>
        <w:left w:val="none" w:sz="0" w:space="0" w:color="auto"/>
        <w:bottom w:val="none" w:sz="0" w:space="0" w:color="auto"/>
        <w:right w:val="none" w:sz="0" w:space="0" w:color="auto"/>
      </w:divBdr>
    </w:div>
    <w:div w:id="426582109">
      <w:bodyDiv w:val="1"/>
      <w:marLeft w:val="0"/>
      <w:marRight w:val="0"/>
      <w:marTop w:val="0"/>
      <w:marBottom w:val="0"/>
      <w:divBdr>
        <w:top w:val="none" w:sz="0" w:space="0" w:color="auto"/>
        <w:left w:val="none" w:sz="0" w:space="0" w:color="auto"/>
        <w:bottom w:val="none" w:sz="0" w:space="0" w:color="auto"/>
        <w:right w:val="none" w:sz="0" w:space="0" w:color="auto"/>
      </w:divBdr>
    </w:div>
    <w:div w:id="606934083">
      <w:bodyDiv w:val="1"/>
      <w:marLeft w:val="0"/>
      <w:marRight w:val="0"/>
      <w:marTop w:val="0"/>
      <w:marBottom w:val="0"/>
      <w:divBdr>
        <w:top w:val="none" w:sz="0" w:space="0" w:color="auto"/>
        <w:left w:val="none" w:sz="0" w:space="0" w:color="auto"/>
        <w:bottom w:val="none" w:sz="0" w:space="0" w:color="auto"/>
        <w:right w:val="none" w:sz="0" w:space="0" w:color="auto"/>
      </w:divBdr>
    </w:div>
    <w:div w:id="855537043">
      <w:bodyDiv w:val="1"/>
      <w:marLeft w:val="0"/>
      <w:marRight w:val="0"/>
      <w:marTop w:val="0"/>
      <w:marBottom w:val="0"/>
      <w:divBdr>
        <w:top w:val="none" w:sz="0" w:space="0" w:color="auto"/>
        <w:left w:val="none" w:sz="0" w:space="0" w:color="auto"/>
        <w:bottom w:val="none" w:sz="0" w:space="0" w:color="auto"/>
        <w:right w:val="none" w:sz="0" w:space="0" w:color="auto"/>
      </w:divBdr>
    </w:div>
    <w:div w:id="918976258">
      <w:bodyDiv w:val="1"/>
      <w:marLeft w:val="0"/>
      <w:marRight w:val="0"/>
      <w:marTop w:val="0"/>
      <w:marBottom w:val="0"/>
      <w:divBdr>
        <w:top w:val="none" w:sz="0" w:space="0" w:color="auto"/>
        <w:left w:val="none" w:sz="0" w:space="0" w:color="auto"/>
        <w:bottom w:val="none" w:sz="0" w:space="0" w:color="auto"/>
        <w:right w:val="none" w:sz="0" w:space="0" w:color="auto"/>
      </w:divBdr>
    </w:div>
    <w:div w:id="1047339130">
      <w:bodyDiv w:val="1"/>
      <w:marLeft w:val="0"/>
      <w:marRight w:val="0"/>
      <w:marTop w:val="0"/>
      <w:marBottom w:val="0"/>
      <w:divBdr>
        <w:top w:val="none" w:sz="0" w:space="0" w:color="auto"/>
        <w:left w:val="none" w:sz="0" w:space="0" w:color="auto"/>
        <w:bottom w:val="none" w:sz="0" w:space="0" w:color="auto"/>
        <w:right w:val="none" w:sz="0" w:space="0" w:color="auto"/>
      </w:divBdr>
    </w:div>
    <w:div w:id="1066028408">
      <w:bodyDiv w:val="1"/>
      <w:marLeft w:val="0"/>
      <w:marRight w:val="0"/>
      <w:marTop w:val="0"/>
      <w:marBottom w:val="0"/>
      <w:divBdr>
        <w:top w:val="none" w:sz="0" w:space="0" w:color="auto"/>
        <w:left w:val="none" w:sz="0" w:space="0" w:color="auto"/>
        <w:bottom w:val="none" w:sz="0" w:space="0" w:color="auto"/>
        <w:right w:val="none" w:sz="0" w:space="0" w:color="auto"/>
      </w:divBdr>
    </w:div>
    <w:div w:id="1132137492">
      <w:bodyDiv w:val="1"/>
      <w:marLeft w:val="0"/>
      <w:marRight w:val="0"/>
      <w:marTop w:val="0"/>
      <w:marBottom w:val="0"/>
      <w:divBdr>
        <w:top w:val="none" w:sz="0" w:space="0" w:color="auto"/>
        <w:left w:val="none" w:sz="0" w:space="0" w:color="auto"/>
        <w:bottom w:val="none" w:sz="0" w:space="0" w:color="auto"/>
        <w:right w:val="none" w:sz="0" w:space="0" w:color="auto"/>
      </w:divBdr>
    </w:div>
    <w:div w:id="1204056450">
      <w:bodyDiv w:val="1"/>
      <w:marLeft w:val="0"/>
      <w:marRight w:val="0"/>
      <w:marTop w:val="0"/>
      <w:marBottom w:val="0"/>
      <w:divBdr>
        <w:top w:val="none" w:sz="0" w:space="0" w:color="auto"/>
        <w:left w:val="none" w:sz="0" w:space="0" w:color="auto"/>
        <w:bottom w:val="none" w:sz="0" w:space="0" w:color="auto"/>
        <w:right w:val="none" w:sz="0" w:space="0" w:color="auto"/>
      </w:divBdr>
    </w:div>
    <w:div w:id="1250506970">
      <w:bodyDiv w:val="1"/>
      <w:marLeft w:val="0"/>
      <w:marRight w:val="0"/>
      <w:marTop w:val="0"/>
      <w:marBottom w:val="0"/>
      <w:divBdr>
        <w:top w:val="none" w:sz="0" w:space="0" w:color="auto"/>
        <w:left w:val="none" w:sz="0" w:space="0" w:color="auto"/>
        <w:bottom w:val="none" w:sz="0" w:space="0" w:color="auto"/>
        <w:right w:val="none" w:sz="0" w:space="0" w:color="auto"/>
      </w:divBdr>
    </w:div>
    <w:div w:id="1325890709">
      <w:bodyDiv w:val="1"/>
      <w:marLeft w:val="0"/>
      <w:marRight w:val="0"/>
      <w:marTop w:val="0"/>
      <w:marBottom w:val="0"/>
      <w:divBdr>
        <w:top w:val="none" w:sz="0" w:space="0" w:color="auto"/>
        <w:left w:val="none" w:sz="0" w:space="0" w:color="auto"/>
        <w:bottom w:val="none" w:sz="0" w:space="0" w:color="auto"/>
        <w:right w:val="none" w:sz="0" w:space="0" w:color="auto"/>
      </w:divBdr>
    </w:div>
    <w:div w:id="1817599056">
      <w:bodyDiv w:val="1"/>
      <w:marLeft w:val="0"/>
      <w:marRight w:val="0"/>
      <w:marTop w:val="0"/>
      <w:marBottom w:val="0"/>
      <w:divBdr>
        <w:top w:val="none" w:sz="0" w:space="0" w:color="auto"/>
        <w:left w:val="none" w:sz="0" w:space="0" w:color="auto"/>
        <w:bottom w:val="none" w:sz="0" w:space="0" w:color="auto"/>
        <w:right w:val="none" w:sz="0" w:space="0" w:color="auto"/>
      </w:divBdr>
    </w:div>
    <w:div w:id="2030793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201</Words>
  <Characters>1150</Characters>
  <Application>Microsoft Office Word</Application>
  <DocSecurity>0</DocSecurity>
  <Lines>9</Lines>
  <Paragraphs>2</Paragraphs>
  <ScaleCrop>false</ScaleCrop>
  <Company/>
  <LinksUpToDate>false</LinksUpToDate>
  <CharactersWithSpaces>1349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2017-06-15T07:26:00Z</dcterms:created>
  <dcterms:modified xsi:type="dcterms:W3CDTF">2017-06-15T07:46:00Z</dcterms:modified>
</cp:coreProperties>
</file>