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30D7" w:rsidRPr="000630D7" w:rsidRDefault="000630D7" w:rsidP="000630D7">
      <w:pPr>
        <w:rPr>
          <w:b/>
          <w:bCs/>
        </w:rPr>
      </w:pPr>
      <w:r w:rsidRPr="000630D7">
        <w:rPr>
          <w:b/>
          <w:bCs/>
        </w:rPr>
        <w:t xml:space="preserve">Estimation of the number of leatherback (Dermochelys coriacea) nesting at the Godavaya turtle rookery in Southern Sri Lanka during the </w:t>
      </w:r>
      <w:r>
        <w:rPr>
          <w:b/>
          <w:bCs/>
        </w:rPr>
        <w:t>nesting season in the year 2001</w:t>
      </w:r>
    </w:p>
    <w:p w:rsidR="000630D7" w:rsidRDefault="000630D7" w:rsidP="002465E7">
      <w:pPr>
        <w:jc w:val="both"/>
      </w:pPr>
      <w:r>
        <w:t>Sea turtles represent an ancient and distinctive part of the world’s biological diversity. Sea turtles are reptiles and basically spend their entire lives in marine or estuarine habitats. They, like most other aquatic reptilians, are only tied to terrestrial habitats for nesting and restricted cases of basking. Physiological, anatomical and behavioural adaptations of sea turtles have evolved largely in response to selection in the aquatic environment. Sea turtles are unevenly distributed throughout the tropical and subtropical seas depending on their food and habitat requirements. There are seven species of sea turtles living in the world and five of them come to ashore in Sri Lanka. On some these beaches, turtle nesting is seasonal while on others nesting can be observed throughout the year with a peak season. The species composition is changing in the various beaches. The Turtle Conservation Project (TCP) surveys revealed that Godavaya in southern Sri Lanka is an important nesting beach for the leatherback turtle compared to the available data about turtle nesting in Sri Lanka (TCP, 1999). Therefore, the objective of this study was to estimate the number of nests of the leatherback turtle during the nesting season in 2001 at Godavaya.</w:t>
      </w:r>
    </w:p>
    <w:p w:rsidR="000630D7" w:rsidRDefault="000630D7" w:rsidP="002465E7">
      <w:pPr>
        <w:jc w:val="both"/>
      </w:pPr>
      <w:r>
        <w:t>This is an unprotected beach and therefore, egg collection occurs every night throughout the nesting season. In the early morning we patrolled the 4 km long beach for the counting tracks. Using our past experience, we have identified the leatherback nesting crawls and also the false crawls. We have counted only the fresh crawls, which was made previous night. All the false crawls and nests were counted on an average of five days per month and, in the peak months about eight days per month. The survey was carried out from the 21st of March 2001 until 30th November 2001. But, the first leatherback nesting was occurred in 16th April and the last nesting was observed in the 30th of August.</w:t>
      </w:r>
    </w:p>
    <w:p w:rsidR="008511DB" w:rsidRDefault="000630D7" w:rsidP="002465E7">
      <w:pPr>
        <w:jc w:val="both"/>
      </w:pPr>
      <w:r>
        <w:t>In our survey we have periodically sampled the leatherback nesting throughout the nesting season. According to the result there were 333 leatherback nests recorded during the nesting season in year 2001 on the Godavaya beach. The estimation of population size is important for several seasons. Therefore, we can estimate that the annual nesting population of  leatherback turtles on the Godavaya beach is 68 individuals. Earlier there was no literature about the nesting population of leatherback turtles on this beach. The TCP survey in 1999 was identified this beach as an important nesting place for the leatherback turtles. Hence this is the first proper survey done about leatherback nesting on this beach. Therefore, we recommend that surveys should continue at least few years to get a good estimate of the leatherback population on this beach.</w:t>
      </w:r>
    </w:p>
    <w:p w:rsidR="000630D7" w:rsidRDefault="000630D7" w:rsidP="000630D7">
      <w:r>
        <w:t>Keywords:</w:t>
      </w:r>
    </w:p>
    <w:p w:rsidR="000630D7" w:rsidRDefault="000630D7" w:rsidP="000630D7">
      <w:r>
        <w:t>Citations :</w:t>
      </w:r>
    </w:p>
    <w:p w:rsidR="000630D7" w:rsidRDefault="000630D7" w:rsidP="000630D7">
      <w:r w:rsidRPr="000630D7">
        <w:t>Ekanayake, E.M.L. Kapurusingha,T. Saman,M.M. and  Premakumara, M.G.C.  Estimation of the number of leatherback (Dermochelys coriacea) nesting at the Godavaya turtle rookery in Southern Sri Lanka during the nesting season in the year 2001. Kachhap 6: 11-12</w:t>
      </w:r>
    </w:p>
    <w:sectPr w:rsidR="000630D7" w:rsidSect="008511D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characterSpacingControl w:val="doNotCompress"/>
  <w:compat/>
  <w:rsids>
    <w:rsidRoot w:val="000630D7"/>
    <w:rsid w:val="000630D7"/>
    <w:rsid w:val="002465E7"/>
    <w:rsid w:val="003E09F7"/>
    <w:rsid w:val="008511DB"/>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11D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484</Words>
  <Characters>2765</Characters>
  <Application>Microsoft Office Word</Application>
  <DocSecurity>0</DocSecurity>
  <Lines>23</Lines>
  <Paragraphs>6</Paragraphs>
  <ScaleCrop>false</ScaleCrop>
  <Company>Hewlett-Packard Company</Company>
  <LinksUpToDate>false</LinksUpToDate>
  <CharactersWithSpaces>3243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2</cp:revision>
  <dcterms:created xsi:type="dcterms:W3CDTF">2017-06-12T06:34:00Z</dcterms:created>
  <dcterms:modified xsi:type="dcterms:W3CDTF">2017-10-17T09:55:00Z</dcterms:modified>
</cp:coreProperties>
</file>