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F0F" w:rsidRPr="00021D94" w:rsidRDefault="00CE4F0F" w:rsidP="00021D94">
      <w:pPr>
        <w:spacing w:line="360" w:lineRule="auto"/>
        <w:jc w:val="center"/>
        <w:rPr>
          <w:rFonts w:ascii="Times New Roman" w:hAnsi="Times New Roman" w:cs="Times New Roman"/>
          <w:b/>
          <w:sz w:val="24"/>
          <w:szCs w:val="24"/>
        </w:rPr>
      </w:pPr>
      <w:r w:rsidRPr="00021D94">
        <w:rPr>
          <w:rFonts w:ascii="Times New Roman" w:hAnsi="Times New Roman" w:cs="Times New Roman"/>
          <w:b/>
          <w:sz w:val="24"/>
          <w:szCs w:val="24"/>
        </w:rPr>
        <w:t xml:space="preserve">Comparison of nutrient composition of </w:t>
      </w:r>
      <w:proofErr w:type="spellStart"/>
      <w:r w:rsidRPr="00021D94">
        <w:rPr>
          <w:rFonts w:ascii="Times New Roman" w:hAnsi="Times New Roman" w:cs="Times New Roman"/>
          <w:b/>
          <w:sz w:val="24"/>
          <w:szCs w:val="24"/>
        </w:rPr>
        <w:t>Holothurianatra</w:t>
      </w:r>
      <w:proofErr w:type="spellEnd"/>
      <w:r w:rsidRPr="00021D94">
        <w:rPr>
          <w:rFonts w:ascii="Times New Roman" w:hAnsi="Times New Roman" w:cs="Times New Roman"/>
          <w:b/>
          <w:sz w:val="24"/>
          <w:szCs w:val="24"/>
        </w:rPr>
        <w:t xml:space="preserve"> (Jaeger, 1833) in three geographically separated locations in Sri Lanka: preliminary investigation Sri Lanka.</w:t>
      </w:r>
    </w:p>
    <w:p w:rsidR="00021D94" w:rsidRDefault="00021D94" w:rsidP="00CE4F0F">
      <w:pPr>
        <w:rPr>
          <w:rFonts w:ascii="Times New Roman" w:hAnsi="Times New Roman" w:cs="Times New Roman"/>
          <w:bCs/>
        </w:rPr>
      </w:pPr>
    </w:p>
    <w:p w:rsidR="00CE4F0F" w:rsidRPr="00021D94" w:rsidRDefault="00CE4F0F" w:rsidP="00CE4F0F">
      <w:pPr>
        <w:rPr>
          <w:rFonts w:ascii="Times New Roman" w:hAnsi="Times New Roman" w:cs="Times New Roman"/>
          <w:bCs/>
        </w:rPr>
      </w:pPr>
      <w:r w:rsidRPr="00021D94">
        <w:rPr>
          <w:rFonts w:ascii="Times New Roman" w:hAnsi="Times New Roman" w:cs="Times New Roman"/>
          <w:bCs/>
        </w:rPr>
        <w:t>Abstract</w:t>
      </w:r>
    </w:p>
    <w:p w:rsidR="00CE4F0F" w:rsidRPr="00021D94" w:rsidRDefault="00CE4F0F" w:rsidP="00CE4F0F">
      <w:pPr>
        <w:spacing w:line="360" w:lineRule="auto"/>
        <w:jc w:val="both"/>
        <w:rPr>
          <w:rFonts w:ascii="Times New Roman" w:hAnsi="Times New Roman" w:cs="Times New Roman"/>
          <w:bCs/>
        </w:rPr>
      </w:pPr>
      <w:r w:rsidRPr="00021D94">
        <w:rPr>
          <w:rFonts w:ascii="Times New Roman" w:hAnsi="Times New Roman" w:cs="Times New Roman"/>
          <w:bCs/>
        </w:rPr>
        <w:t xml:space="preserve">Although, local consumption of sea cucumbers is limited in Sri Lanka, there is high demand for them in export market. This study was performed to compare the nutrient composition of </w:t>
      </w:r>
      <w:proofErr w:type="spellStart"/>
      <w:r w:rsidRPr="00021D94">
        <w:rPr>
          <w:rFonts w:ascii="Times New Roman" w:hAnsi="Times New Roman" w:cs="Times New Roman"/>
          <w:bCs/>
          <w:i/>
        </w:rPr>
        <w:t>Holothuriaatra</w:t>
      </w:r>
      <w:proofErr w:type="spellEnd"/>
      <w:r w:rsidRPr="00021D94">
        <w:rPr>
          <w:rFonts w:ascii="Times New Roman" w:hAnsi="Times New Roman" w:cs="Times New Roman"/>
          <w:bCs/>
        </w:rPr>
        <w:t xml:space="preserve"> populations in the different geographical locations in Sri Lanka. Therefore this study was design to compare nutrient composition of </w:t>
      </w:r>
      <w:proofErr w:type="spellStart"/>
      <w:r w:rsidRPr="00021D94">
        <w:rPr>
          <w:rFonts w:ascii="Times New Roman" w:hAnsi="Times New Roman" w:cs="Times New Roman"/>
          <w:bCs/>
          <w:i/>
        </w:rPr>
        <w:t>H.atra</w:t>
      </w:r>
      <w:r w:rsidRPr="00021D94">
        <w:rPr>
          <w:rFonts w:ascii="Times New Roman" w:hAnsi="Times New Roman" w:cs="Times New Roman"/>
          <w:bCs/>
        </w:rPr>
        <w:t>population</w:t>
      </w:r>
      <w:proofErr w:type="spellEnd"/>
      <w:r w:rsidRPr="00021D94">
        <w:rPr>
          <w:rFonts w:ascii="Times New Roman" w:hAnsi="Times New Roman" w:cs="Times New Roman"/>
          <w:bCs/>
        </w:rPr>
        <w:t xml:space="preserve"> in three different locations in Sri Lanka. Samples were collected from Southern, Northern and Eastern coastal regions.  Ash content was significantly different among selected three coastal regions. The highest moisture and ash contents were observed in sea cucumbers from the eastern region.  There was also a significant difference in the protein and lipid content of sea cucumbers from the three regions, with the highest crude protein and fat contents were recorded from the Northern coastal region. The moisture content, in the southern region was significantly different from other two sites (P&lt;0.05).  These differences may reflect different diets of the sea cucumbers from these regions. Further investigations are suggested to estimate the influences of environmental characters on the proximate composition of H. </w:t>
      </w:r>
      <w:proofErr w:type="spellStart"/>
      <w:r w:rsidRPr="00021D94">
        <w:rPr>
          <w:rFonts w:ascii="Times New Roman" w:hAnsi="Times New Roman" w:cs="Times New Roman"/>
          <w:bCs/>
        </w:rPr>
        <w:t>atra</w:t>
      </w:r>
      <w:proofErr w:type="spellEnd"/>
      <w:r w:rsidRPr="00021D94">
        <w:rPr>
          <w:rFonts w:ascii="Times New Roman" w:hAnsi="Times New Roman" w:cs="Times New Roman"/>
          <w:bCs/>
        </w:rPr>
        <w:t xml:space="preserve"> populations. The value of sea cucumbers depends on their nutrient composition. Therefore, the results of this study will be the basic flat form for future research in the field.</w:t>
      </w:r>
    </w:p>
    <w:p w:rsidR="00021D94" w:rsidRDefault="00021D94" w:rsidP="00021D94">
      <w:pPr>
        <w:spacing w:line="240" w:lineRule="auto"/>
        <w:jc w:val="both"/>
        <w:rPr>
          <w:rFonts w:ascii="Times New Roman" w:hAnsi="Times New Roman" w:cs="Times New Roman"/>
          <w:bCs/>
        </w:rPr>
      </w:pPr>
      <w:r>
        <w:rPr>
          <w:rFonts w:ascii="Times New Roman" w:hAnsi="Times New Roman" w:cs="Times New Roman"/>
          <w:bCs/>
        </w:rPr>
        <w:t>Key</w:t>
      </w:r>
      <w:r w:rsidR="00CE4F0F" w:rsidRPr="00021D94">
        <w:rPr>
          <w:rFonts w:ascii="Times New Roman" w:hAnsi="Times New Roman" w:cs="Times New Roman"/>
          <w:bCs/>
        </w:rPr>
        <w:t>words</w:t>
      </w:r>
      <w:r>
        <w:rPr>
          <w:rFonts w:ascii="Times New Roman" w:hAnsi="Times New Roman" w:cs="Times New Roman"/>
          <w:bCs/>
        </w:rPr>
        <w:tab/>
      </w:r>
      <w:r w:rsidR="00CE4F0F" w:rsidRPr="00021D94">
        <w:rPr>
          <w:rFonts w:ascii="Times New Roman" w:hAnsi="Times New Roman" w:cs="Times New Roman"/>
          <w:bCs/>
        </w:rPr>
        <w:t xml:space="preserve">: </w:t>
      </w:r>
      <w:proofErr w:type="spellStart"/>
      <w:r w:rsidR="00CE4F0F" w:rsidRPr="00021D94">
        <w:rPr>
          <w:rFonts w:ascii="Times New Roman" w:hAnsi="Times New Roman" w:cs="Times New Roman"/>
          <w:bCs/>
          <w:i/>
        </w:rPr>
        <w:t>Holothuriaatra</w:t>
      </w:r>
      <w:proofErr w:type="spellEnd"/>
      <w:r w:rsidR="00CE4F0F" w:rsidRPr="00021D94">
        <w:rPr>
          <w:rFonts w:ascii="Times New Roman" w:hAnsi="Times New Roman" w:cs="Times New Roman"/>
          <w:bCs/>
          <w:i/>
        </w:rPr>
        <w:t xml:space="preserve">, </w:t>
      </w:r>
      <w:r w:rsidR="00CE4F0F" w:rsidRPr="00021D94">
        <w:rPr>
          <w:rFonts w:ascii="Times New Roman" w:hAnsi="Times New Roman" w:cs="Times New Roman"/>
          <w:bCs/>
        </w:rPr>
        <w:t xml:space="preserve">Geographical variation, Nutrient </w:t>
      </w:r>
      <w:r>
        <w:rPr>
          <w:rFonts w:ascii="Times New Roman" w:hAnsi="Times New Roman" w:cs="Times New Roman"/>
          <w:bCs/>
        </w:rPr>
        <w:t>composition, Sea cucumbers,</w:t>
      </w:r>
    </w:p>
    <w:p w:rsidR="00CE4F0F" w:rsidRPr="00021D94" w:rsidRDefault="00021D94" w:rsidP="00021D94">
      <w:pPr>
        <w:spacing w:line="240" w:lineRule="auto"/>
        <w:jc w:val="both"/>
        <w:rPr>
          <w:rFonts w:ascii="Times New Roman" w:hAnsi="Times New Roman" w:cs="Times New Roman"/>
          <w:bCs/>
        </w:rPr>
      </w:pPr>
      <w:r>
        <w:rPr>
          <w:rFonts w:ascii="Times New Roman" w:hAnsi="Times New Roman" w:cs="Times New Roman"/>
          <w:bCs/>
        </w:rPr>
        <w:tab/>
      </w:r>
      <w:r>
        <w:rPr>
          <w:rFonts w:ascii="Times New Roman" w:hAnsi="Times New Roman" w:cs="Times New Roman"/>
          <w:bCs/>
        </w:rPr>
        <w:tab/>
        <w:t xml:space="preserve"> Sri </w:t>
      </w:r>
      <w:r w:rsidR="00CE4F0F" w:rsidRPr="00021D94">
        <w:rPr>
          <w:rFonts w:ascii="Times New Roman" w:hAnsi="Times New Roman" w:cs="Times New Roman"/>
          <w:bCs/>
        </w:rPr>
        <w:t>Lanka</w:t>
      </w:r>
    </w:p>
    <w:p w:rsidR="00021D94" w:rsidRPr="00021D94" w:rsidRDefault="00021D94" w:rsidP="00021D94">
      <w:pPr>
        <w:spacing w:line="360" w:lineRule="auto"/>
        <w:jc w:val="both"/>
        <w:rPr>
          <w:rFonts w:ascii="Times New Roman" w:hAnsi="Times New Roman" w:cs="Times New Roman"/>
          <w:bCs/>
        </w:rPr>
      </w:pPr>
      <w:r>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021D94">
        <w:rPr>
          <w:rFonts w:ascii="Times New Roman" w:hAnsi="Times New Roman" w:cs="Times New Roman"/>
          <w:bCs/>
        </w:rPr>
        <w:t>Gamage</w:t>
      </w:r>
      <w:proofErr w:type="spellEnd"/>
      <w:r w:rsidRPr="00021D94">
        <w:rPr>
          <w:rFonts w:ascii="Times New Roman" w:hAnsi="Times New Roman" w:cs="Times New Roman"/>
          <w:bCs/>
        </w:rPr>
        <w:t xml:space="preserve">, K.P.G.K.P. and D.H.N. </w:t>
      </w:r>
      <w:proofErr w:type="spellStart"/>
      <w:r w:rsidRPr="00021D94">
        <w:rPr>
          <w:rFonts w:ascii="Times New Roman" w:hAnsi="Times New Roman" w:cs="Times New Roman"/>
          <w:bCs/>
        </w:rPr>
        <w:t>Munasinghe</w:t>
      </w:r>
      <w:proofErr w:type="spellEnd"/>
      <w:r w:rsidRPr="00021D94">
        <w:rPr>
          <w:rFonts w:ascii="Times New Roman" w:hAnsi="Times New Roman" w:cs="Times New Roman"/>
          <w:bCs/>
        </w:rPr>
        <w:t xml:space="preserve"> 2015.Proceedings of the National Aquatic </w:t>
      </w:r>
      <w:r>
        <w:rPr>
          <w:rFonts w:ascii="Times New Roman" w:hAnsi="Times New Roman" w:cs="Times New Roman"/>
          <w:bCs/>
        </w:rPr>
        <w:tab/>
      </w:r>
      <w:r>
        <w:rPr>
          <w:rFonts w:ascii="Times New Roman" w:hAnsi="Times New Roman" w:cs="Times New Roman"/>
          <w:bCs/>
        </w:rPr>
        <w:tab/>
      </w:r>
      <w:r w:rsidRPr="00021D94">
        <w:rPr>
          <w:rFonts w:ascii="Times New Roman" w:hAnsi="Times New Roman" w:cs="Times New Roman"/>
          <w:bCs/>
        </w:rPr>
        <w:t>Resources Research and Development Agency (NARA) Scientific Sessions, p.37-39.</w:t>
      </w:r>
    </w:p>
    <w:p w:rsidR="00470834" w:rsidRPr="00021D94" w:rsidRDefault="00470834">
      <w:pPr>
        <w:rPr>
          <w:bCs/>
        </w:rPr>
      </w:pPr>
    </w:p>
    <w:sectPr w:rsidR="00470834" w:rsidRPr="00021D94"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CE4F0F"/>
    <w:rsid w:val="00021D94"/>
    <w:rsid w:val="00470834"/>
    <w:rsid w:val="00CE4F0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4F0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269</Words>
  <Characters>1534</Characters>
  <Application>Microsoft Office Word</Application>
  <DocSecurity>0</DocSecurity>
  <Lines>12</Lines>
  <Paragraphs>3</Paragraphs>
  <ScaleCrop>false</ScaleCrop>
  <Company/>
  <LinksUpToDate>false</LinksUpToDate>
  <CharactersWithSpaces>1800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2017-07-05T09:51:00Z</dcterms:created>
  <dcterms:modified xsi:type="dcterms:W3CDTF">2017-07-05T09:53:00Z</dcterms:modified>
</cp:coreProperties>
</file>