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04A7" w:rsidRDefault="003704A7" w:rsidP="00682D35">
      <w:pPr>
        <w:jc w:val="center"/>
        <w:rPr>
          <w:b/>
          <w:i/>
        </w:rPr>
      </w:pPr>
      <w:r>
        <w:rPr>
          <w:b/>
        </w:rPr>
        <w:t>Growth estimation of</w:t>
      </w:r>
      <w:r w:rsidR="00DD7F0E">
        <w:rPr>
          <w:b/>
        </w:rPr>
        <w:t xml:space="preserve"> </w:t>
      </w:r>
      <w:smartTag w:uri="urn:schemas-microsoft-com:office:smarttags" w:element="place">
        <w:r w:rsidR="00DD7F0E" w:rsidRPr="00DD7F0E">
          <w:rPr>
            <w:b/>
            <w:i/>
          </w:rPr>
          <w:t>A</w:t>
        </w:r>
        <w:r>
          <w:rPr>
            <w:b/>
            <w:i/>
          </w:rPr>
          <w:t>nguilla</w:t>
        </w:r>
      </w:smartTag>
      <w:r>
        <w:rPr>
          <w:b/>
          <w:i/>
        </w:rPr>
        <w:t xml:space="preserve"> bicolor bicolor</w:t>
      </w:r>
    </w:p>
    <w:p w:rsidR="00CE35CF" w:rsidRPr="00210041" w:rsidRDefault="003704A7" w:rsidP="00682D35">
      <w:pPr>
        <w:jc w:val="center"/>
        <w:rPr>
          <w:b/>
        </w:rPr>
      </w:pPr>
      <w:r>
        <w:rPr>
          <w:b/>
        </w:rPr>
        <w:t>McClelland in</w:t>
      </w:r>
      <w:r w:rsidR="00DD7F0E">
        <w:rPr>
          <w:b/>
        </w:rPr>
        <w:t xml:space="preserve"> the</w:t>
      </w:r>
      <w:r>
        <w:rPr>
          <w:b/>
        </w:rPr>
        <w:t xml:space="preserve"> Garanduwa lagoon of southern</w:t>
      </w:r>
      <w:r w:rsidR="00EC36F3">
        <w:rPr>
          <w:b/>
        </w:rPr>
        <w:t xml:space="preserve"> </w:t>
      </w:r>
      <w:smartTag w:uri="urn:schemas-microsoft-com:office:smarttags" w:element="place">
        <w:smartTag w:uri="urn:schemas-microsoft-com:office:smarttags" w:element="country-region">
          <w:r w:rsidR="00EC36F3">
            <w:rPr>
              <w:b/>
            </w:rPr>
            <w:t>Sri Lanka</w:t>
          </w:r>
        </w:smartTag>
      </w:smartTag>
      <w:r w:rsidR="00EC36F3">
        <w:rPr>
          <w:b/>
        </w:rPr>
        <w:t>.</w:t>
      </w:r>
    </w:p>
    <w:p w:rsidR="00215090" w:rsidRPr="00210041" w:rsidRDefault="00215090" w:rsidP="00682D35">
      <w:pPr>
        <w:jc w:val="center"/>
        <w:rPr>
          <w:b/>
        </w:rPr>
      </w:pPr>
    </w:p>
    <w:p w:rsidR="00215090" w:rsidRPr="00210041" w:rsidRDefault="003704A7" w:rsidP="00682D35">
      <w:pPr>
        <w:jc w:val="center"/>
        <w:rPr>
          <w:b/>
        </w:rPr>
      </w:pPr>
      <w:r>
        <w:rPr>
          <w:b/>
        </w:rPr>
        <w:t>A.S.K. Ranawickrama and P.R.T. Cumaranatunga</w:t>
      </w:r>
    </w:p>
    <w:p w:rsidR="003704A7" w:rsidRDefault="003704A7" w:rsidP="00682D35">
      <w:pPr>
        <w:jc w:val="center"/>
      </w:pPr>
    </w:p>
    <w:p w:rsidR="00EC36F3" w:rsidRDefault="00EC36F3" w:rsidP="00682D35">
      <w:pPr>
        <w:jc w:val="center"/>
      </w:pPr>
      <w:r>
        <w:t xml:space="preserve">Department </w:t>
      </w:r>
      <w:r w:rsidR="003704A7">
        <w:t>of Fisheries Biology</w:t>
      </w:r>
      <w:r>
        <w:t xml:space="preserve">, </w:t>
      </w:r>
      <w:smartTag w:uri="urn:schemas-microsoft-com:office:smarttags" w:element="place">
        <w:smartTag w:uri="urn:schemas-microsoft-com:office:smarttags" w:element="PlaceType">
          <w:r>
            <w:t>University</w:t>
          </w:r>
        </w:smartTag>
        <w:r>
          <w:t xml:space="preserve"> of </w:t>
        </w:r>
        <w:smartTag w:uri="urn:schemas-microsoft-com:office:smarttags" w:element="PlaceName">
          <w:r w:rsidR="003704A7">
            <w:t>Ruhuna</w:t>
          </w:r>
        </w:smartTag>
      </w:smartTag>
      <w:r w:rsidR="003704A7">
        <w:t>, Matara</w:t>
      </w:r>
    </w:p>
    <w:p w:rsidR="00215090" w:rsidRDefault="00215090" w:rsidP="00682D35">
      <w:pPr>
        <w:jc w:val="both"/>
      </w:pPr>
    </w:p>
    <w:p w:rsidR="00215090" w:rsidRDefault="003704A7" w:rsidP="00682D35">
      <w:pPr>
        <w:jc w:val="both"/>
      </w:pPr>
      <w:r w:rsidRPr="00AA5859">
        <w:rPr>
          <w:i/>
        </w:rPr>
        <w:t>Anguilla bicolor bicolor</w:t>
      </w:r>
      <w:r w:rsidRPr="003704A7">
        <w:t xml:space="preserve"> McClelland captured from Garanduwa lagoon in southern </w:t>
      </w:r>
      <w:smartTag w:uri="urn:schemas-microsoft-com:office:smarttags" w:element="place">
        <w:smartTag w:uri="urn:schemas-microsoft-com:office:smarttags" w:element="country-region">
          <w:r w:rsidRPr="003704A7">
            <w:t>Sri Lanka</w:t>
          </w:r>
        </w:smartTag>
      </w:smartTag>
      <w:r w:rsidRPr="003704A7">
        <w:t>,</w:t>
      </w:r>
      <w:r w:rsidR="00594D9E" w:rsidRPr="003704A7">
        <w:t xml:space="preserve"> </w:t>
      </w:r>
      <w:r w:rsidRPr="003704A7">
        <w:t>were tagged with numbered jaw tags and were released after measuring</w:t>
      </w:r>
      <w:r>
        <w:t xml:space="preserve"> their total length, back to the lagoon. Larger eels for which the jaw tags were not possible to </w:t>
      </w:r>
      <w:r w:rsidR="00AA5859">
        <w:t>u</w:t>
      </w:r>
      <w:r>
        <w:t xml:space="preserve">se, were tagged with floy tags fixed on the dorso-lateral side just in front of the </w:t>
      </w:r>
      <w:r w:rsidR="00AA5859">
        <w:t>origin</w:t>
      </w:r>
      <w:r>
        <w:t xml:space="preserve"> of their dorsal fin.</w:t>
      </w:r>
      <w:r w:rsidR="00AA5859">
        <w:t xml:space="preserve"> Tagged eels were recaptured upto 445 days after tagging (from 17</w:t>
      </w:r>
      <w:r w:rsidR="00AA5859" w:rsidRPr="00AA5859">
        <w:rPr>
          <w:vertAlign w:val="superscript"/>
        </w:rPr>
        <w:t>th</w:t>
      </w:r>
      <w:r w:rsidR="00AA5859">
        <w:t xml:space="preserve"> March 1992 to 24</w:t>
      </w:r>
      <w:r w:rsidR="00AA5859" w:rsidRPr="00AA5859">
        <w:rPr>
          <w:vertAlign w:val="superscript"/>
        </w:rPr>
        <w:t>th</w:t>
      </w:r>
      <w:r w:rsidR="00AA5859">
        <w:t xml:space="preserve"> December 1993) and their total lengths were measured in order to calculate the growth.</w:t>
      </w:r>
    </w:p>
    <w:p w:rsidR="00AA5859" w:rsidRDefault="00AA5859" w:rsidP="00682D35">
      <w:pPr>
        <w:jc w:val="both"/>
      </w:pPr>
    </w:p>
    <w:p w:rsidR="00AA5859" w:rsidRPr="003704A7" w:rsidRDefault="00AA5859" w:rsidP="00682D35">
      <w:pPr>
        <w:jc w:val="both"/>
      </w:pPr>
      <w:r>
        <w:t xml:space="preserve">Some eels showed a zero growth or a negative growth upto 114 days after tagging and for growth estimations only those showed a growth of 5mm or more were considered. Thirty four out of sixty four eels recaptured showed a positive growth and their growth rate varied from 9.1 to 273.3 mm per year with a mean growth of 56.4 ± 54.2 mm per year. Results indicate that </w:t>
      </w:r>
      <w:r w:rsidRPr="00AA5859">
        <w:rPr>
          <w:i/>
        </w:rPr>
        <w:t>A. bicolor</w:t>
      </w:r>
      <w:r>
        <w:t xml:space="preserve"> in Garanduwa lagoon have a slow growth rate that varies within a wide range.</w:t>
      </w:r>
    </w:p>
    <w:sectPr w:rsidR="00AA5859" w:rsidRPr="003704A7" w:rsidSect="00256AAE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stylePaneFormatFilter w:val="3F01"/>
  <w:defaultTabStop w:val="720"/>
  <w:characterSpacingControl w:val="doNotCompress"/>
  <w:compat/>
  <w:rsids>
    <w:rsidRoot w:val="00CE35CF"/>
    <w:rsid w:val="001972E1"/>
    <w:rsid w:val="001C269C"/>
    <w:rsid w:val="00210041"/>
    <w:rsid w:val="00215090"/>
    <w:rsid w:val="002523B5"/>
    <w:rsid w:val="00256AAE"/>
    <w:rsid w:val="003704A7"/>
    <w:rsid w:val="005222AC"/>
    <w:rsid w:val="00545927"/>
    <w:rsid w:val="00594D9E"/>
    <w:rsid w:val="005B5A35"/>
    <w:rsid w:val="00640A39"/>
    <w:rsid w:val="00682D35"/>
    <w:rsid w:val="007051AD"/>
    <w:rsid w:val="00A01BF2"/>
    <w:rsid w:val="00AA5859"/>
    <w:rsid w:val="00BF0458"/>
    <w:rsid w:val="00C243F1"/>
    <w:rsid w:val="00CE35CF"/>
    <w:rsid w:val="00DD7F0E"/>
    <w:rsid w:val="00EC36F3"/>
    <w:rsid w:val="00EE3F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ountry-region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ta-IN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 w:eastAsia="en-US" w:bidi="ar-SA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Anan</dc:creator>
  <cp:lastModifiedBy>don</cp:lastModifiedBy>
  <cp:revision>2</cp:revision>
  <dcterms:created xsi:type="dcterms:W3CDTF">2017-05-04T11:07:00Z</dcterms:created>
  <dcterms:modified xsi:type="dcterms:W3CDTF">2017-05-04T11:07:00Z</dcterms:modified>
</cp:coreProperties>
</file>