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329" w:rsidRPr="00861329" w:rsidRDefault="00861329" w:rsidP="00861329">
      <w:pPr>
        <w:rPr>
          <w:rFonts w:ascii="Calibri" w:eastAsia="Times New Roman" w:hAnsi="Calibri" w:cs="Calibri"/>
        </w:rPr>
      </w:pPr>
      <w:r w:rsidRPr="00861329">
        <w:rPr>
          <w:rFonts w:ascii="Calibri" w:eastAsia="Times New Roman" w:hAnsi="Calibri" w:cs="Calibri"/>
          <w:b/>
          <w:bCs/>
        </w:rPr>
        <w:t xml:space="preserve">Importance of </w:t>
      </w:r>
      <w:proofErr w:type="spellStart"/>
      <w:r w:rsidRPr="00861329">
        <w:rPr>
          <w:rFonts w:ascii="Calibri" w:eastAsia="Times New Roman" w:hAnsi="Calibri" w:cs="Calibri"/>
          <w:b/>
          <w:bCs/>
        </w:rPr>
        <w:t>Neritic</w:t>
      </w:r>
      <w:proofErr w:type="spellEnd"/>
      <w:r w:rsidRPr="00861329">
        <w:rPr>
          <w:rFonts w:ascii="Calibri" w:eastAsia="Times New Roman" w:hAnsi="Calibri" w:cs="Calibri"/>
          <w:b/>
          <w:bCs/>
        </w:rPr>
        <w:t xml:space="preserve"> tuna in large pelagic fisheries in Sri Lanka</w:t>
      </w:r>
      <w:r w:rsidRPr="00861329">
        <w:rPr>
          <w:rFonts w:ascii="Calibri" w:eastAsia="Times New Roman" w:hAnsi="Calibri" w:cs="Calibri"/>
          <w:b/>
          <w:bCs/>
        </w:rPr>
        <w:br/>
      </w:r>
      <w:r w:rsidRPr="00861329">
        <w:rPr>
          <w:rFonts w:ascii="Calibri" w:eastAsia="Times New Roman" w:hAnsi="Calibri" w:cs="Calibri"/>
        </w:rPr>
        <w:br/>
        <w:t>The large pelagic fishery is one of the major fisheries in the country which can be divided into costal, offshore/deep sea (</w:t>
      </w:r>
      <w:proofErr w:type="spellStart"/>
      <w:r w:rsidRPr="00861329">
        <w:rPr>
          <w:rFonts w:ascii="Calibri" w:eastAsia="Times New Roman" w:hAnsi="Calibri" w:cs="Calibri"/>
        </w:rPr>
        <w:t>Wijayaratne</w:t>
      </w:r>
      <w:proofErr w:type="spellEnd"/>
      <w:r w:rsidRPr="00861329">
        <w:rPr>
          <w:rFonts w:ascii="Calibri" w:eastAsia="Times New Roman" w:hAnsi="Calibri" w:cs="Calibri"/>
        </w:rPr>
        <w:t>, 2001). Tuna and tuna-like species are a major component of the large pelagic fisheries in the country. Sri Lanka is one of the oldest and most important tuna fish producing nations in the Indian Ocean (</w:t>
      </w:r>
      <w:proofErr w:type="spellStart"/>
      <w:r w:rsidRPr="00861329">
        <w:rPr>
          <w:rFonts w:ascii="Calibri" w:eastAsia="Times New Roman" w:hAnsi="Calibri" w:cs="Calibri"/>
        </w:rPr>
        <w:t>Disanayake</w:t>
      </w:r>
      <w:proofErr w:type="spellEnd"/>
      <w:r w:rsidRPr="00861329">
        <w:rPr>
          <w:rFonts w:ascii="Calibri" w:eastAsia="Times New Roman" w:hAnsi="Calibri" w:cs="Calibri"/>
        </w:rPr>
        <w:t xml:space="preserve"> et al, 2008). </w:t>
      </w:r>
      <w:proofErr w:type="gramStart"/>
      <w:r w:rsidRPr="00861329">
        <w:rPr>
          <w:rFonts w:ascii="Calibri" w:eastAsia="Times New Roman" w:hAnsi="Calibri" w:cs="Calibri"/>
        </w:rPr>
        <w:t>The large pelagic fisheries of Sri Lanka mainly targeting tuna which is an important fishery resource for food and also have valuable percentage contribution of coastal and offshore fishery.</w:t>
      </w:r>
      <w:proofErr w:type="gramEnd"/>
      <w:r w:rsidRPr="00861329">
        <w:rPr>
          <w:rFonts w:ascii="Calibri" w:eastAsia="Times New Roman" w:hAnsi="Calibri" w:cs="Calibri"/>
        </w:rPr>
        <w:t xml:space="preserve"> </w:t>
      </w:r>
      <w:proofErr w:type="spellStart"/>
      <w:r w:rsidRPr="00861329">
        <w:rPr>
          <w:rFonts w:ascii="Calibri" w:eastAsia="Times New Roman" w:hAnsi="Calibri" w:cs="Calibri"/>
        </w:rPr>
        <w:t>Neritic</w:t>
      </w:r>
      <w:proofErr w:type="spellEnd"/>
      <w:r w:rsidRPr="00861329">
        <w:rPr>
          <w:rFonts w:ascii="Calibri" w:eastAsia="Times New Roman" w:hAnsi="Calibri" w:cs="Calibri"/>
        </w:rPr>
        <w:t xml:space="preserve"> tuna are a major component in coastal fishery. The studies on </w:t>
      </w:r>
      <w:proofErr w:type="spellStart"/>
      <w:r w:rsidRPr="00861329">
        <w:rPr>
          <w:rFonts w:ascii="Calibri" w:eastAsia="Times New Roman" w:hAnsi="Calibri" w:cs="Calibri"/>
        </w:rPr>
        <w:t>neritic</w:t>
      </w:r>
      <w:proofErr w:type="spellEnd"/>
      <w:r w:rsidRPr="00861329">
        <w:rPr>
          <w:rFonts w:ascii="Calibri" w:eastAsia="Times New Roman" w:hAnsi="Calibri" w:cs="Calibri"/>
        </w:rPr>
        <w:t xml:space="preserve"> tuna species started in late nineteen sixties (</w:t>
      </w:r>
      <w:proofErr w:type="spellStart"/>
      <w:r w:rsidRPr="00861329">
        <w:rPr>
          <w:rFonts w:ascii="Calibri" w:eastAsia="Times New Roman" w:hAnsi="Calibri" w:cs="Calibri"/>
        </w:rPr>
        <w:t>Maldeniya</w:t>
      </w:r>
      <w:proofErr w:type="spellEnd"/>
      <w:r w:rsidRPr="00861329">
        <w:rPr>
          <w:rFonts w:ascii="Calibri" w:eastAsia="Times New Roman" w:hAnsi="Calibri" w:cs="Calibri"/>
        </w:rPr>
        <w:t xml:space="preserve"> et al, 1988). They occur in mixed schools showing migratory </w:t>
      </w:r>
      <w:proofErr w:type="spellStart"/>
      <w:r w:rsidRPr="00861329">
        <w:rPr>
          <w:rFonts w:ascii="Calibri" w:eastAsia="Times New Roman" w:hAnsi="Calibri" w:cs="Calibri"/>
        </w:rPr>
        <w:t>behaviours</w:t>
      </w:r>
      <w:proofErr w:type="spellEnd"/>
      <w:r w:rsidRPr="00861329">
        <w:rPr>
          <w:rFonts w:ascii="Calibri" w:eastAsia="Times New Roman" w:hAnsi="Calibri" w:cs="Calibri"/>
        </w:rPr>
        <w:t xml:space="preserve"> (</w:t>
      </w:r>
      <w:proofErr w:type="spellStart"/>
      <w:r w:rsidRPr="00861329">
        <w:rPr>
          <w:rFonts w:ascii="Calibri" w:eastAsia="Times New Roman" w:hAnsi="Calibri" w:cs="Calibri"/>
        </w:rPr>
        <w:t>Maldeniya</w:t>
      </w:r>
      <w:proofErr w:type="spellEnd"/>
      <w:r w:rsidRPr="00861329">
        <w:rPr>
          <w:rFonts w:ascii="Calibri" w:eastAsia="Times New Roman" w:hAnsi="Calibri" w:cs="Calibri"/>
        </w:rPr>
        <w:t xml:space="preserve"> et al, 1988; IOTC, 2010). Three dominant </w:t>
      </w:r>
      <w:proofErr w:type="spellStart"/>
      <w:r w:rsidRPr="00861329">
        <w:rPr>
          <w:rFonts w:ascii="Calibri" w:eastAsia="Times New Roman" w:hAnsi="Calibri" w:cs="Calibri"/>
        </w:rPr>
        <w:t>neritic</w:t>
      </w:r>
      <w:proofErr w:type="spellEnd"/>
      <w:r w:rsidRPr="00861329">
        <w:rPr>
          <w:rFonts w:ascii="Calibri" w:eastAsia="Times New Roman" w:hAnsi="Calibri" w:cs="Calibri"/>
        </w:rPr>
        <w:t xml:space="preserve"> tuna species are often found in Sri Lankan waters namely, </w:t>
      </w:r>
      <w:proofErr w:type="spellStart"/>
      <w:r w:rsidRPr="00861329">
        <w:rPr>
          <w:rFonts w:ascii="Calibri" w:eastAsia="Times New Roman" w:hAnsi="Calibri" w:cs="Calibri"/>
        </w:rPr>
        <w:t>Auxis</w:t>
      </w:r>
      <w:proofErr w:type="spellEnd"/>
      <w:r w:rsidRPr="00861329">
        <w:rPr>
          <w:rFonts w:ascii="Calibri" w:eastAsia="Times New Roman" w:hAnsi="Calibri" w:cs="Calibri"/>
        </w:rPr>
        <w:t xml:space="preserve"> </w:t>
      </w:r>
      <w:proofErr w:type="spellStart"/>
      <w:r w:rsidRPr="00861329">
        <w:rPr>
          <w:rFonts w:ascii="Calibri" w:eastAsia="Times New Roman" w:hAnsi="Calibri" w:cs="Calibri"/>
        </w:rPr>
        <w:t>thazard</w:t>
      </w:r>
      <w:proofErr w:type="spellEnd"/>
      <w:r w:rsidRPr="00861329">
        <w:rPr>
          <w:rFonts w:ascii="Calibri" w:eastAsia="Times New Roman" w:hAnsi="Calibri" w:cs="Calibri"/>
        </w:rPr>
        <w:t xml:space="preserve"> (frigate tuna), </w:t>
      </w:r>
      <w:proofErr w:type="spellStart"/>
      <w:r w:rsidRPr="00861329">
        <w:rPr>
          <w:rFonts w:ascii="Calibri" w:eastAsia="Times New Roman" w:hAnsi="Calibri" w:cs="Calibri"/>
        </w:rPr>
        <w:t>Auxis</w:t>
      </w:r>
      <w:proofErr w:type="spellEnd"/>
      <w:r w:rsidRPr="00861329">
        <w:rPr>
          <w:rFonts w:ascii="Calibri" w:eastAsia="Times New Roman" w:hAnsi="Calibri" w:cs="Calibri"/>
        </w:rPr>
        <w:t xml:space="preserve"> </w:t>
      </w:r>
      <w:proofErr w:type="spellStart"/>
      <w:r w:rsidRPr="00861329">
        <w:rPr>
          <w:rFonts w:ascii="Calibri" w:eastAsia="Times New Roman" w:hAnsi="Calibri" w:cs="Calibri"/>
        </w:rPr>
        <w:t>rochei</w:t>
      </w:r>
      <w:proofErr w:type="spellEnd"/>
      <w:r w:rsidRPr="00861329">
        <w:rPr>
          <w:rFonts w:ascii="Calibri" w:eastAsia="Times New Roman" w:hAnsi="Calibri" w:cs="Calibri"/>
        </w:rPr>
        <w:t xml:space="preserve"> (bullet tuna) and </w:t>
      </w:r>
      <w:proofErr w:type="spellStart"/>
      <w:r w:rsidRPr="00861329">
        <w:rPr>
          <w:rFonts w:ascii="Calibri" w:eastAsia="Times New Roman" w:hAnsi="Calibri" w:cs="Calibri"/>
        </w:rPr>
        <w:t>Euthynnus</w:t>
      </w:r>
      <w:proofErr w:type="spellEnd"/>
      <w:r w:rsidRPr="00861329">
        <w:rPr>
          <w:rFonts w:ascii="Calibri" w:eastAsia="Times New Roman" w:hAnsi="Calibri" w:cs="Calibri"/>
        </w:rPr>
        <w:t xml:space="preserve"> </w:t>
      </w:r>
      <w:proofErr w:type="spellStart"/>
      <w:r w:rsidRPr="00861329">
        <w:rPr>
          <w:rFonts w:ascii="Calibri" w:eastAsia="Times New Roman" w:hAnsi="Calibri" w:cs="Calibri"/>
        </w:rPr>
        <w:t>affinis</w:t>
      </w:r>
      <w:proofErr w:type="spellEnd"/>
      <w:r w:rsidRPr="00861329">
        <w:rPr>
          <w:rFonts w:ascii="Calibri" w:eastAsia="Times New Roman" w:hAnsi="Calibri" w:cs="Calibri"/>
        </w:rPr>
        <w:t xml:space="preserve"> (kawakawa) (</w:t>
      </w:r>
      <w:proofErr w:type="spellStart"/>
      <w:r w:rsidRPr="00861329">
        <w:rPr>
          <w:rFonts w:ascii="Calibri" w:eastAsia="Times New Roman" w:hAnsi="Calibri" w:cs="Calibri"/>
        </w:rPr>
        <w:t>Maldeniya</w:t>
      </w:r>
      <w:proofErr w:type="spellEnd"/>
      <w:r w:rsidRPr="00861329">
        <w:rPr>
          <w:rFonts w:ascii="Calibri" w:eastAsia="Times New Roman" w:hAnsi="Calibri" w:cs="Calibri"/>
        </w:rPr>
        <w:t xml:space="preserve"> et al, 1988; </w:t>
      </w:r>
      <w:proofErr w:type="spellStart"/>
      <w:r w:rsidRPr="00861329">
        <w:rPr>
          <w:rFonts w:ascii="Calibri" w:eastAsia="Times New Roman" w:hAnsi="Calibri" w:cs="Calibri"/>
        </w:rPr>
        <w:t>Haputhantri</w:t>
      </w:r>
      <w:proofErr w:type="spellEnd"/>
      <w:r w:rsidRPr="00861329">
        <w:rPr>
          <w:rFonts w:ascii="Calibri" w:eastAsia="Times New Roman" w:hAnsi="Calibri" w:cs="Calibri"/>
        </w:rPr>
        <w:t xml:space="preserve">, and </w:t>
      </w:r>
      <w:proofErr w:type="spellStart"/>
      <w:r w:rsidRPr="00861329">
        <w:rPr>
          <w:rFonts w:ascii="Calibri" w:eastAsia="Times New Roman" w:hAnsi="Calibri" w:cs="Calibri"/>
        </w:rPr>
        <w:t>Maldeniya</w:t>
      </w:r>
      <w:proofErr w:type="spellEnd"/>
      <w:r w:rsidRPr="00861329">
        <w:rPr>
          <w:rFonts w:ascii="Calibri" w:eastAsia="Times New Roman" w:hAnsi="Calibri" w:cs="Calibri"/>
        </w:rPr>
        <w:t xml:space="preserve">, 2011; </w:t>
      </w:r>
      <w:proofErr w:type="spellStart"/>
      <w:r w:rsidRPr="00861329">
        <w:rPr>
          <w:rFonts w:ascii="Calibri" w:eastAsia="Times New Roman" w:hAnsi="Calibri" w:cs="Calibri"/>
        </w:rPr>
        <w:t>Haputhantri</w:t>
      </w:r>
      <w:proofErr w:type="spellEnd"/>
      <w:r w:rsidRPr="00861329">
        <w:rPr>
          <w:rFonts w:ascii="Calibri" w:eastAsia="Times New Roman" w:hAnsi="Calibri" w:cs="Calibri"/>
        </w:rPr>
        <w:t xml:space="preserve"> and </w:t>
      </w:r>
      <w:proofErr w:type="spellStart"/>
      <w:r w:rsidRPr="00861329">
        <w:rPr>
          <w:rFonts w:ascii="Calibri" w:eastAsia="Times New Roman" w:hAnsi="Calibri" w:cs="Calibri"/>
        </w:rPr>
        <w:t>Bandaranayake</w:t>
      </w:r>
      <w:proofErr w:type="spellEnd"/>
      <w:r w:rsidRPr="00861329">
        <w:rPr>
          <w:rFonts w:ascii="Calibri" w:eastAsia="Times New Roman" w:hAnsi="Calibri" w:cs="Calibri"/>
        </w:rPr>
        <w:t>, 2013). Contribution of some other varieties such as oriental bonito (</w:t>
      </w:r>
      <w:proofErr w:type="spellStart"/>
      <w:r w:rsidRPr="00861329">
        <w:rPr>
          <w:rFonts w:ascii="Calibri" w:eastAsia="Times New Roman" w:hAnsi="Calibri" w:cs="Calibri"/>
        </w:rPr>
        <w:t>Sarda</w:t>
      </w:r>
      <w:proofErr w:type="spellEnd"/>
      <w:r w:rsidRPr="00861329">
        <w:rPr>
          <w:rFonts w:ascii="Calibri" w:eastAsia="Times New Roman" w:hAnsi="Calibri" w:cs="Calibri"/>
        </w:rPr>
        <w:t xml:space="preserve"> </w:t>
      </w:r>
      <w:proofErr w:type="spellStart"/>
      <w:r w:rsidRPr="00861329">
        <w:rPr>
          <w:rFonts w:ascii="Calibri" w:eastAsia="Times New Roman" w:hAnsi="Calibri" w:cs="Calibri"/>
        </w:rPr>
        <w:t>orientalis</w:t>
      </w:r>
      <w:proofErr w:type="spellEnd"/>
      <w:r w:rsidRPr="00861329">
        <w:rPr>
          <w:rFonts w:ascii="Calibri" w:eastAsia="Times New Roman" w:hAnsi="Calibri" w:cs="Calibri"/>
        </w:rPr>
        <w:t>) and long tail tuna (</w:t>
      </w:r>
      <w:proofErr w:type="spellStart"/>
      <w:r w:rsidRPr="00861329">
        <w:rPr>
          <w:rFonts w:ascii="Calibri" w:eastAsia="Times New Roman" w:hAnsi="Calibri" w:cs="Calibri"/>
        </w:rPr>
        <w:t>Thunnus</w:t>
      </w:r>
      <w:proofErr w:type="spellEnd"/>
      <w:r w:rsidRPr="00861329">
        <w:rPr>
          <w:rFonts w:ascii="Calibri" w:eastAsia="Times New Roman" w:hAnsi="Calibri" w:cs="Calibri"/>
        </w:rPr>
        <w:t xml:space="preserve"> </w:t>
      </w:r>
      <w:proofErr w:type="spellStart"/>
      <w:r w:rsidRPr="00861329">
        <w:rPr>
          <w:rFonts w:ascii="Calibri" w:eastAsia="Times New Roman" w:hAnsi="Calibri" w:cs="Calibri"/>
        </w:rPr>
        <w:t>tonggol</w:t>
      </w:r>
      <w:proofErr w:type="spellEnd"/>
      <w:r w:rsidRPr="00861329">
        <w:rPr>
          <w:rFonts w:ascii="Calibri" w:eastAsia="Times New Roman" w:hAnsi="Calibri" w:cs="Calibri"/>
        </w:rPr>
        <w:t>) contribute in quite minute (</w:t>
      </w:r>
      <w:proofErr w:type="spellStart"/>
      <w:r w:rsidRPr="00861329">
        <w:rPr>
          <w:rFonts w:ascii="Calibri" w:eastAsia="Times New Roman" w:hAnsi="Calibri" w:cs="Calibri"/>
        </w:rPr>
        <w:t>Maldeniya</w:t>
      </w:r>
      <w:proofErr w:type="spellEnd"/>
      <w:r w:rsidRPr="00861329">
        <w:rPr>
          <w:rFonts w:ascii="Calibri" w:eastAsia="Times New Roman" w:hAnsi="Calibri" w:cs="Calibri"/>
        </w:rPr>
        <w:t xml:space="preserve"> et al, 1988). This paper highlights the present status of the </w:t>
      </w:r>
      <w:proofErr w:type="spellStart"/>
      <w:r w:rsidRPr="00861329">
        <w:rPr>
          <w:rFonts w:ascii="Calibri" w:eastAsia="Times New Roman" w:hAnsi="Calibri" w:cs="Calibri"/>
        </w:rPr>
        <w:t>neritic</w:t>
      </w:r>
      <w:proofErr w:type="spellEnd"/>
      <w:r w:rsidRPr="00861329">
        <w:rPr>
          <w:rFonts w:ascii="Calibri" w:eastAsia="Times New Roman" w:hAnsi="Calibri" w:cs="Calibri"/>
        </w:rPr>
        <w:t xml:space="preserve"> tuna production and its importance to the large pelagic fisheries in Sri Lanka.</w:t>
      </w:r>
    </w:p>
    <w:p w:rsidR="00861329" w:rsidRPr="00861329" w:rsidRDefault="00861329" w:rsidP="00861329">
      <w:r w:rsidRPr="00861329">
        <w:t>Keywords</w:t>
      </w:r>
      <w:r w:rsidRPr="00861329">
        <w:tab/>
        <w:t>:</w:t>
      </w:r>
    </w:p>
    <w:p w:rsidR="00861329" w:rsidRPr="00861329" w:rsidRDefault="00861329" w:rsidP="00861329">
      <w:pPr>
        <w:rPr>
          <w:rFonts w:ascii="Calibri" w:eastAsia="Times New Roman" w:hAnsi="Calibri" w:cs="Calibri"/>
        </w:rPr>
      </w:pPr>
      <w:r w:rsidRPr="00861329">
        <w:t>Citation</w:t>
      </w:r>
      <w:r w:rsidRPr="00861329">
        <w:tab/>
      </w:r>
      <w:r w:rsidRPr="00861329">
        <w:tab/>
        <w:t>:</w:t>
      </w:r>
      <w:r w:rsidRPr="00861329">
        <w:tab/>
      </w:r>
      <w:proofErr w:type="spellStart"/>
      <w:r w:rsidRPr="00861329">
        <w:rPr>
          <w:rFonts w:ascii="Calibri" w:eastAsia="Times New Roman" w:hAnsi="Calibri" w:cs="Calibri"/>
        </w:rPr>
        <w:t>Perera</w:t>
      </w:r>
      <w:proofErr w:type="spellEnd"/>
      <w:r w:rsidRPr="00861329">
        <w:rPr>
          <w:rFonts w:ascii="Calibri" w:eastAsia="Times New Roman" w:hAnsi="Calibri" w:cs="Calibri"/>
        </w:rPr>
        <w:t xml:space="preserve">, H.A.C.C., </w:t>
      </w:r>
      <w:proofErr w:type="spellStart"/>
      <w:r w:rsidRPr="00861329">
        <w:rPr>
          <w:rFonts w:ascii="Calibri" w:eastAsia="Times New Roman" w:hAnsi="Calibri" w:cs="Calibri"/>
        </w:rPr>
        <w:t>Maldeniya</w:t>
      </w:r>
      <w:proofErr w:type="spellEnd"/>
      <w:r w:rsidRPr="00861329">
        <w:rPr>
          <w:rFonts w:ascii="Calibri" w:eastAsia="Times New Roman" w:hAnsi="Calibri" w:cs="Calibri"/>
        </w:rPr>
        <w:t xml:space="preserve">, R. and </w:t>
      </w:r>
      <w:proofErr w:type="spellStart"/>
      <w:r w:rsidRPr="00861329">
        <w:rPr>
          <w:rFonts w:ascii="Calibri" w:eastAsia="Times New Roman" w:hAnsi="Calibri" w:cs="Calibri"/>
        </w:rPr>
        <w:t>Bandaranayake</w:t>
      </w:r>
      <w:proofErr w:type="spellEnd"/>
      <w:r w:rsidRPr="00861329">
        <w:rPr>
          <w:rFonts w:ascii="Calibri" w:eastAsia="Times New Roman" w:hAnsi="Calibri" w:cs="Calibri"/>
        </w:rPr>
        <w:t>, K.H.K.  (2014).</w:t>
      </w:r>
      <w:r w:rsidRPr="00861329">
        <w:rPr>
          <w:rFonts w:ascii="Calibri" w:eastAsia="Times New Roman" w:hAnsi="Calibri" w:cs="Calibri"/>
        </w:rPr>
        <w:tab/>
      </w:r>
      <w:r w:rsidRPr="00861329">
        <w:rPr>
          <w:rFonts w:ascii="Calibri" w:eastAsia="Times New Roman" w:hAnsi="Calibri" w:cs="Calibri"/>
        </w:rPr>
        <w:tab/>
      </w:r>
      <w:r w:rsidRPr="00861329">
        <w:rPr>
          <w:rFonts w:ascii="Calibri" w:eastAsia="Times New Roman" w:hAnsi="Calibri" w:cs="Calibri"/>
        </w:rPr>
        <w:tab/>
      </w:r>
      <w:r w:rsidRPr="00861329">
        <w:rPr>
          <w:rFonts w:ascii="Calibri" w:eastAsia="Times New Roman" w:hAnsi="Calibri" w:cs="Calibri"/>
        </w:rPr>
        <w:tab/>
      </w:r>
      <w:r w:rsidRPr="00861329">
        <w:rPr>
          <w:rFonts w:ascii="Calibri" w:eastAsia="Times New Roman" w:hAnsi="Calibri" w:cs="Calibri"/>
        </w:rPr>
        <w:tab/>
        <w:t xml:space="preserve">Importance of </w:t>
      </w:r>
      <w:proofErr w:type="spellStart"/>
      <w:r w:rsidRPr="00861329">
        <w:rPr>
          <w:rFonts w:ascii="Calibri" w:eastAsia="Times New Roman" w:hAnsi="Calibri" w:cs="Calibri"/>
        </w:rPr>
        <w:t>Neritic</w:t>
      </w:r>
      <w:proofErr w:type="spellEnd"/>
      <w:r w:rsidRPr="00861329">
        <w:rPr>
          <w:rFonts w:ascii="Calibri" w:eastAsia="Times New Roman" w:hAnsi="Calibri" w:cs="Calibri"/>
        </w:rPr>
        <w:t xml:space="preserve"> tuna in large pelagic fisheries in Sri </w:t>
      </w:r>
      <w:proofErr w:type="spellStart"/>
      <w:r w:rsidRPr="00861329">
        <w:rPr>
          <w:rFonts w:ascii="Calibri" w:eastAsia="Times New Roman" w:hAnsi="Calibri" w:cs="Calibri"/>
        </w:rPr>
        <w:t>Lanka,Fourth</w:t>
      </w:r>
      <w:proofErr w:type="spellEnd"/>
      <w:r w:rsidRPr="00861329">
        <w:rPr>
          <w:rFonts w:ascii="Calibri" w:eastAsia="Times New Roman" w:hAnsi="Calibri" w:cs="Calibri"/>
        </w:rPr>
        <w:t xml:space="preserve"> Working</w:t>
      </w:r>
      <w:r w:rsidRPr="00861329">
        <w:rPr>
          <w:rFonts w:ascii="Calibri" w:eastAsia="Times New Roman" w:hAnsi="Calibri" w:cs="Calibri"/>
        </w:rPr>
        <w:tab/>
      </w:r>
      <w:r w:rsidRPr="00861329">
        <w:rPr>
          <w:rFonts w:ascii="Calibri" w:eastAsia="Times New Roman" w:hAnsi="Calibri" w:cs="Calibri"/>
        </w:rPr>
        <w:tab/>
      </w:r>
      <w:r w:rsidRPr="00861329">
        <w:rPr>
          <w:rFonts w:ascii="Calibri" w:eastAsia="Times New Roman" w:hAnsi="Calibri" w:cs="Calibri"/>
        </w:rPr>
        <w:tab/>
      </w:r>
      <w:r w:rsidRPr="00861329">
        <w:rPr>
          <w:rFonts w:ascii="Calibri" w:eastAsia="Times New Roman" w:hAnsi="Calibri" w:cs="Calibri"/>
        </w:rPr>
        <w:tab/>
        <w:t xml:space="preserve">Party on </w:t>
      </w:r>
      <w:proofErr w:type="spellStart"/>
      <w:r w:rsidRPr="00861329">
        <w:rPr>
          <w:rFonts w:ascii="Calibri" w:eastAsia="Times New Roman" w:hAnsi="Calibri" w:cs="Calibri"/>
        </w:rPr>
        <w:t>Neritic</w:t>
      </w:r>
      <w:proofErr w:type="spellEnd"/>
      <w:r w:rsidRPr="00861329">
        <w:rPr>
          <w:rFonts w:ascii="Calibri" w:eastAsia="Times New Roman" w:hAnsi="Calibri" w:cs="Calibri"/>
        </w:rPr>
        <w:t xml:space="preserve"> Tunas, </w:t>
      </w:r>
      <w:proofErr w:type="spellStart"/>
      <w:r w:rsidRPr="00861329">
        <w:rPr>
          <w:rFonts w:ascii="Calibri" w:eastAsia="Times New Roman" w:hAnsi="Calibri" w:cs="Calibri"/>
        </w:rPr>
        <w:t>Phuket</w:t>
      </w:r>
      <w:proofErr w:type="spellEnd"/>
      <w:r w:rsidRPr="00861329">
        <w:rPr>
          <w:rFonts w:ascii="Calibri" w:eastAsia="Times New Roman" w:hAnsi="Calibri" w:cs="Calibri"/>
        </w:rPr>
        <w:t>, Thailand, 29-30 June 2014</w:t>
      </w:r>
    </w:p>
    <w:p w:rsidR="00861329" w:rsidRPr="00861329" w:rsidRDefault="00861329" w:rsidP="00861329">
      <w:pPr>
        <w:spacing w:after="240" w:line="240" w:lineRule="auto"/>
        <w:rPr>
          <w:rFonts w:ascii="Calibri" w:eastAsia="Times New Roman" w:hAnsi="Calibri" w:cs="Calibri"/>
        </w:rPr>
      </w:pPr>
    </w:p>
    <w:p w:rsidR="005C5138" w:rsidRPr="00861329" w:rsidRDefault="005C5138"/>
    <w:sectPr w:rsidR="005C5138" w:rsidRPr="00861329" w:rsidSect="005C51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B1624C"/>
    <w:rsid w:val="005C5138"/>
    <w:rsid w:val="00861329"/>
    <w:rsid w:val="00B16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51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392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250</Words>
  <Characters>1427</Characters>
  <Application>Microsoft Office Word</Application>
  <DocSecurity>0</DocSecurity>
  <Lines>11</Lines>
  <Paragraphs>3</Paragraphs>
  <ScaleCrop>false</ScaleCrop>
  <Company/>
  <LinksUpToDate>false</LinksUpToDate>
  <CharactersWithSpaces>1674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2017-06-12T08:52:00Z</dcterms:created>
  <dcterms:modified xsi:type="dcterms:W3CDTF">2017-06-12T08:58:00Z</dcterms:modified>
</cp:coreProperties>
</file>