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2264A5" w:rsidRDefault="002264A5" w:rsidP="002264A5">
      <w:pPr>
        <w:jc w:val="center"/>
        <w:rPr>
          <w:rFonts w:ascii="Times New Roman" w:hAnsi="Times New Roman" w:cs="Times New Roman"/>
          <w:b/>
          <w:bCs/>
          <w:sz w:val="24"/>
          <w:szCs w:val="24"/>
        </w:rPr>
      </w:pPr>
      <w:r w:rsidRPr="002264A5">
        <w:rPr>
          <w:rFonts w:ascii="Times New Roman" w:hAnsi="Times New Roman" w:cs="Times New Roman"/>
          <w:b/>
          <w:bCs/>
          <w:sz w:val="24"/>
          <w:szCs w:val="24"/>
        </w:rPr>
        <w:t>The Blue Swimming Crab</w:t>
      </w:r>
    </w:p>
    <w:p w:rsidR="002264A5" w:rsidRPr="002264A5" w:rsidRDefault="002264A5">
      <w:pPr>
        <w:rPr>
          <w:rFonts w:ascii="Times New Roman" w:hAnsi="Times New Roman" w:cs="Times New Roman"/>
          <w:sz w:val="24"/>
          <w:szCs w:val="24"/>
        </w:rPr>
      </w:pPr>
      <w:r w:rsidRPr="002264A5">
        <w:rPr>
          <w:rFonts w:ascii="Times New Roman" w:hAnsi="Times New Roman" w:cs="Times New Roman"/>
          <w:sz w:val="24"/>
          <w:szCs w:val="24"/>
        </w:rPr>
        <w:t>Abstract</w:t>
      </w:r>
    </w:p>
    <w:p w:rsidR="002264A5" w:rsidRPr="002264A5" w:rsidRDefault="002264A5" w:rsidP="002264A5">
      <w:pPr>
        <w:jc w:val="both"/>
        <w:rPr>
          <w:rFonts w:ascii="Times New Roman" w:hAnsi="Times New Roman" w:cs="Times New Roman"/>
          <w:sz w:val="24"/>
          <w:szCs w:val="24"/>
        </w:rPr>
      </w:pPr>
      <w:proofErr w:type="spellStart"/>
      <w:r w:rsidRPr="002264A5">
        <w:rPr>
          <w:rFonts w:ascii="Times New Roman" w:hAnsi="Times New Roman" w:cs="Times New Roman"/>
          <w:sz w:val="24"/>
          <w:szCs w:val="24"/>
        </w:rPr>
        <w:t>Puttalam</w:t>
      </w:r>
      <w:proofErr w:type="spellEnd"/>
      <w:r w:rsidRPr="002264A5">
        <w:rPr>
          <w:rFonts w:ascii="Times New Roman" w:hAnsi="Times New Roman" w:cs="Times New Roman"/>
          <w:sz w:val="24"/>
          <w:szCs w:val="24"/>
        </w:rPr>
        <w:t xml:space="preserve"> Lagoon is one of two key fishing grounds for blue swimming crab in Sri Lanka. The International </w:t>
      </w:r>
      <w:proofErr w:type="spellStart"/>
      <w:r w:rsidRPr="002264A5">
        <w:rPr>
          <w:rFonts w:ascii="Times New Roman" w:hAnsi="Times New Roman" w:cs="Times New Roman"/>
          <w:sz w:val="24"/>
          <w:szCs w:val="24"/>
        </w:rPr>
        <w:t>Organisation</w:t>
      </w:r>
      <w:proofErr w:type="spellEnd"/>
      <w:r w:rsidRPr="002264A5">
        <w:rPr>
          <w:rFonts w:ascii="Times New Roman" w:hAnsi="Times New Roman" w:cs="Times New Roman"/>
          <w:sz w:val="24"/>
          <w:szCs w:val="24"/>
        </w:rPr>
        <w:t xml:space="preserve"> for Migration (IOM) undertook a series of field activities to promote consultative co-management of the blue swimming crab fishery in </w:t>
      </w:r>
      <w:proofErr w:type="spellStart"/>
      <w:r w:rsidRPr="002264A5">
        <w:rPr>
          <w:rFonts w:ascii="Times New Roman" w:hAnsi="Times New Roman" w:cs="Times New Roman"/>
          <w:sz w:val="24"/>
          <w:szCs w:val="24"/>
        </w:rPr>
        <w:t>Puttalam</w:t>
      </w:r>
      <w:proofErr w:type="spellEnd"/>
      <w:r w:rsidRPr="002264A5">
        <w:rPr>
          <w:rFonts w:ascii="Times New Roman" w:hAnsi="Times New Roman" w:cs="Times New Roman"/>
          <w:sz w:val="24"/>
          <w:szCs w:val="24"/>
        </w:rPr>
        <w:t xml:space="preserve"> Lagoon, in association with the SLBSC fishery improvement project (FIP), between June and December. </w:t>
      </w:r>
    </w:p>
    <w:p w:rsidR="002264A5" w:rsidRPr="002264A5" w:rsidRDefault="002264A5" w:rsidP="002264A5">
      <w:pPr>
        <w:jc w:val="both"/>
        <w:rPr>
          <w:rFonts w:ascii="Times New Roman" w:hAnsi="Times New Roman" w:cs="Times New Roman"/>
          <w:sz w:val="24"/>
          <w:szCs w:val="24"/>
        </w:rPr>
      </w:pPr>
      <w:r w:rsidRPr="002264A5">
        <w:rPr>
          <w:rFonts w:ascii="Times New Roman" w:hAnsi="Times New Roman" w:cs="Times New Roman"/>
          <w:sz w:val="24"/>
          <w:szCs w:val="24"/>
        </w:rPr>
        <w:t xml:space="preserve">Crab fishing communities in </w:t>
      </w:r>
      <w:proofErr w:type="spellStart"/>
      <w:r w:rsidRPr="002264A5">
        <w:rPr>
          <w:rFonts w:ascii="Times New Roman" w:hAnsi="Times New Roman" w:cs="Times New Roman"/>
          <w:sz w:val="24"/>
          <w:szCs w:val="24"/>
        </w:rPr>
        <w:t>Palakuda</w:t>
      </w:r>
      <w:proofErr w:type="spellEnd"/>
      <w:r w:rsidRPr="002264A5">
        <w:rPr>
          <w:rFonts w:ascii="Times New Roman" w:hAnsi="Times New Roman" w:cs="Times New Roman"/>
          <w:sz w:val="24"/>
          <w:szCs w:val="24"/>
        </w:rPr>
        <w:t xml:space="preserve">, </w:t>
      </w:r>
      <w:proofErr w:type="spellStart"/>
      <w:r w:rsidRPr="002264A5">
        <w:rPr>
          <w:rFonts w:ascii="Times New Roman" w:hAnsi="Times New Roman" w:cs="Times New Roman"/>
          <w:sz w:val="24"/>
          <w:szCs w:val="24"/>
        </w:rPr>
        <w:t>Anawasala</w:t>
      </w:r>
      <w:proofErr w:type="spellEnd"/>
      <w:r w:rsidRPr="002264A5">
        <w:rPr>
          <w:rFonts w:ascii="Times New Roman" w:hAnsi="Times New Roman" w:cs="Times New Roman"/>
          <w:sz w:val="24"/>
          <w:szCs w:val="24"/>
        </w:rPr>
        <w:t xml:space="preserve"> and </w:t>
      </w:r>
      <w:proofErr w:type="spellStart"/>
      <w:r w:rsidRPr="002264A5">
        <w:rPr>
          <w:rFonts w:ascii="Times New Roman" w:hAnsi="Times New Roman" w:cs="Times New Roman"/>
          <w:sz w:val="24"/>
          <w:szCs w:val="24"/>
        </w:rPr>
        <w:t>Baththalangunduwa</w:t>
      </w:r>
      <w:proofErr w:type="spellEnd"/>
      <w:r w:rsidRPr="002264A5">
        <w:rPr>
          <w:rFonts w:ascii="Times New Roman" w:hAnsi="Times New Roman" w:cs="Times New Roman"/>
          <w:sz w:val="24"/>
          <w:szCs w:val="24"/>
        </w:rPr>
        <w:t xml:space="preserve"> assisted the IOM and FIP to complete the first ever fishery stock assessment in Sri Lanka, using length based spawning potential (LB SP). Field data was </w:t>
      </w:r>
      <w:proofErr w:type="spellStart"/>
      <w:r w:rsidRPr="002264A5">
        <w:rPr>
          <w:rFonts w:ascii="Times New Roman" w:hAnsi="Times New Roman" w:cs="Times New Roman"/>
          <w:sz w:val="24"/>
          <w:szCs w:val="24"/>
        </w:rPr>
        <w:t>analysed</w:t>
      </w:r>
      <w:proofErr w:type="spellEnd"/>
      <w:r w:rsidRPr="002264A5">
        <w:rPr>
          <w:rFonts w:ascii="Times New Roman" w:hAnsi="Times New Roman" w:cs="Times New Roman"/>
          <w:sz w:val="24"/>
          <w:szCs w:val="24"/>
        </w:rPr>
        <w:t xml:space="preserve"> by Dr. Adrian </w:t>
      </w:r>
      <w:proofErr w:type="spellStart"/>
      <w:r w:rsidRPr="002264A5">
        <w:rPr>
          <w:rFonts w:ascii="Times New Roman" w:hAnsi="Times New Roman" w:cs="Times New Roman"/>
          <w:sz w:val="24"/>
          <w:szCs w:val="24"/>
        </w:rPr>
        <w:t>Hordyck</w:t>
      </w:r>
      <w:proofErr w:type="spellEnd"/>
      <w:r w:rsidRPr="002264A5">
        <w:rPr>
          <w:rFonts w:ascii="Times New Roman" w:hAnsi="Times New Roman" w:cs="Times New Roman"/>
          <w:sz w:val="24"/>
          <w:szCs w:val="24"/>
        </w:rPr>
        <w:t xml:space="preserve"> and Dr. Jeremy Prince at Murdoch University, in Western Australia. Preliminary results indicate that the LB SP ratio (SPR) for the fishery was 0.46. This is above the Marine Stewardship Council’s (MSC) proxy SPR upper Reference Point for Maximum Sustainable Yield (MSY)1. The ratio of fishing mortality (F) to natural mortality (M) was 1.03. The results suggest that the blue swimming crab fishery in </w:t>
      </w:r>
      <w:proofErr w:type="spellStart"/>
      <w:r w:rsidRPr="002264A5">
        <w:rPr>
          <w:rFonts w:ascii="Times New Roman" w:hAnsi="Times New Roman" w:cs="Times New Roman"/>
          <w:sz w:val="24"/>
          <w:szCs w:val="24"/>
        </w:rPr>
        <w:t>Puttalam</w:t>
      </w:r>
      <w:proofErr w:type="spellEnd"/>
      <w:r w:rsidRPr="002264A5">
        <w:rPr>
          <w:rFonts w:ascii="Times New Roman" w:hAnsi="Times New Roman" w:cs="Times New Roman"/>
          <w:sz w:val="24"/>
          <w:szCs w:val="24"/>
        </w:rPr>
        <w:t xml:space="preserve"> Lagoon is current being fished at a sustainable level.</w:t>
      </w:r>
    </w:p>
    <w:p w:rsidR="002264A5" w:rsidRPr="002264A5" w:rsidRDefault="002264A5" w:rsidP="002264A5">
      <w:pPr>
        <w:rPr>
          <w:rFonts w:ascii="Times New Roman" w:hAnsi="Times New Roman" w:cs="Times New Roman"/>
          <w:sz w:val="24"/>
          <w:szCs w:val="24"/>
        </w:rPr>
      </w:pPr>
    </w:p>
    <w:p w:rsidR="002264A5" w:rsidRPr="002264A5" w:rsidRDefault="002264A5" w:rsidP="002264A5">
      <w:pPr>
        <w:rPr>
          <w:rFonts w:ascii="Times New Roman" w:hAnsi="Times New Roman" w:cs="Times New Roman"/>
          <w:sz w:val="24"/>
          <w:szCs w:val="24"/>
        </w:rPr>
      </w:pPr>
      <w:r w:rsidRPr="002264A5">
        <w:rPr>
          <w:rFonts w:ascii="Times New Roman" w:hAnsi="Times New Roman" w:cs="Times New Roman"/>
          <w:sz w:val="24"/>
          <w:szCs w:val="24"/>
        </w:rPr>
        <w:t xml:space="preserve">Keywords </w:t>
      </w:r>
      <w:r>
        <w:rPr>
          <w:rFonts w:ascii="Times New Roman" w:hAnsi="Times New Roman" w:cs="Times New Roman"/>
          <w:sz w:val="24"/>
          <w:szCs w:val="24"/>
        </w:rPr>
        <w:tab/>
      </w:r>
      <w:r w:rsidRPr="002264A5">
        <w:rPr>
          <w:rFonts w:ascii="Times New Roman" w:hAnsi="Times New Roman" w:cs="Times New Roman"/>
          <w:sz w:val="24"/>
          <w:szCs w:val="24"/>
        </w:rPr>
        <w:t>: Blue Swimming Crab</w:t>
      </w:r>
    </w:p>
    <w:p w:rsidR="002264A5" w:rsidRPr="002264A5" w:rsidRDefault="002264A5" w:rsidP="002264A5">
      <w:pPr>
        <w:rPr>
          <w:rFonts w:ascii="Times New Roman" w:hAnsi="Times New Roman" w:cs="Times New Roman"/>
          <w:sz w:val="24"/>
          <w:szCs w:val="24"/>
        </w:rPr>
      </w:pPr>
      <w:r w:rsidRPr="002264A5">
        <w:rPr>
          <w:rFonts w:ascii="Times New Roman" w:hAnsi="Times New Roman" w:cs="Times New Roman"/>
          <w:sz w:val="24"/>
          <w:szCs w:val="24"/>
        </w:rPr>
        <w:t xml:space="preserve">Citation </w:t>
      </w:r>
      <w:r>
        <w:rPr>
          <w:rFonts w:ascii="Times New Roman" w:hAnsi="Times New Roman" w:cs="Times New Roman"/>
          <w:sz w:val="24"/>
          <w:szCs w:val="24"/>
        </w:rPr>
        <w:tab/>
      </w:r>
      <w:r w:rsidRPr="002264A5">
        <w:rPr>
          <w:rFonts w:ascii="Times New Roman" w:hAnsi="Times New Roman" w:cs="Times New Roman"/>
          <w:sz w:val="24"/>
          <w:szCs w:val="24"/>
        </w:rPr>
        <w:t xml:space="preserve">: </w:t>
      </w:r>
    </w:p>
    <w:sectPr w:rsidR="002264A5" w:rsidRPr="002264A5"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2264A5"/>
    <w:rsid w:val="002264A5"/>
    <w:rsid w:val="00347F34"/>
    <w:rsid w:val="004C271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172</Words>
  <Characters>986</Characters>
  <Application>Microsoft Office Word</Application>
  <DocSecurity>0</DocSecurity>
  <Lines>8</Lines>
  <Paragraphs>2</Paragraphs>
  <ScaleCrop>false</ScaleCrop>
  <Company/>
  <LinksUpToDate>false</LinksUpToDate>
  <CharactersWithSpaces>1156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2017-08-01T06:04:00Z</dcterms:created>
  <dcterms:modified xsi:type="dcterms:W3CDTF">2017-08-01T06:07:00Z</dcterms:modified>
</cp:coreProperties>
</file>