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125FD" w:rsidRPr="006125FD" w:rsidRDefault="006125FD" w:rsidP="006125FD">
      <w:pPr>
        <w:spacing w:after="0" w:line="240" w:lineRule="auto"/>
        <w:jc w:val="center"/>
        <w:rPr>
          <w:rFonts w:ascii="Calibri" w:eastAsia="Times New Roman" w:hAnsi="Calibri" w:cs="Calibri"/>
          <w:b/>
          <w:bCs/>
          <w:color w:val="000000"/>
        </w:rPr>
      </w:pPr>
      <w:r w:rsidRPr="006125FD">
        <w:rPr>
          <w:rFonts w:ascii="Calibri" w:eastAsia="Times New Roman" w:hAnsi="Calibri" w:cs="Calibri"/>
          <w:b/>
          <w:bCs/>
          <w:color w:val="000000"/>
        </w:rPr>
        <w:t>Present status of Billfish fishery in Sri Lanka</w:t>
      </w:r>
    </w:p>
    <w:p w:rsidR="000525C9" w:rsidRDefault="000525C9"/>
    <w:p w:rsidR="006125FD" w:rsidRPr="006125FD" w:rsidRDefault="006125FD" w:rsidP="006125FD">
      <w:pPr>
        <w:spacing w:after="0" w:line="240" w:lineRule="auto"/>
        <w:jc w:val="both"/>
        <w:rPr>
          <w:rFonts w:ascii="Calibri" w:eastAsia="Times New Roman" w:hAnsi="Calibri" w:cs="Calibri"/>
          <w:color w:val="000000"/>
        </w:rPr>
      </w:pPr>
      <w:r w:rsidRPr="006125FD">
        <w:rPr>
          <w:rFonts w:ascii="Calibri" w:eastAsia="Times New Roman" w:hAnsi="Calibri" w:cs="Calibri"/>
          <w:color w:val="000000"/>
        </w:rPr>
        <w:t>Sri Lanka has a well-established offshore fishery targe</w:t>
      </w:r>
      <w:r>
        <w:rPr>
          <w:rFonts w:ascii="Calibri" w:eastAsia="Times New Roman" w:hAnsi="Calibri" w:cs="Calibri"/>
          <w:color w:val="000000"/>
        </w:rPr>
        <w:t xml:space="preserve">ting tuna and shark. The annual </w:t>
      </w:r>
      <w:r w:rsidRPr="006125FD">
        <w:rPr>
          <w:rFonts w:ascii="Calibri" w:eastAsia="Times New Roman" w:hAnsi="Calibri" w:cs="Calibri"/>
          <w:color w:val="000000"/>
        </w:rPr>
        <w:t xml:space="preserve">production of large </w:t>
      </w:r>
      <w:proofErr w:type="spellStart"/>
      <w:r w:rsidRPr="006125FD">
        <w:rPr>
          <w:rFonts w:ascii="Calibri" w:eastAsia="Times New Roman" w:hAnsi="Calibri" w:cs="Calibri"/>
          <w:color w:val="000000"/>
        </w:rPr>
        <w:t>pelagics</w:t>
      </w:r>
      <w:proofErr w:type="spellEnd"/>
      <w:r w:rsidRPr="006125FD">
        <w:rPr>
          <w:rFonts w:ascii="Calibri" w:eastAsia="Times New Roman" w:hAnsi="Calibri" w:cs="Calibri"/>
          <w:color w:val="000000"/>
        </w:rPr>
        <w:t xml:space="preserve"> in Sri Lanka was 126,165m</w:t>
      </w:r>
      <w:r>
        <w:rPr>
          <w:rFonts w:ascii="Calibri" w:eastAsia="Times New Roman" w:hAnsi="Calibri" w:cs="Calibri"/>
          <w:color w:val="000000"/>
        </w:rPr>
        <w:t xml:space="preserve">t in 2003. Although there is no </w:t>
      </w:r>
      <w:r w:rsidRPr="006125FD">
        <w:rPr>
          <w:rFonts w:ascii="Calibri" w:eastAsia="Times New Roman" w:hAnsi="Calibri" w:cs="Calibri"/>
          <w:color w:val="000000"/>
        </w:rPr>
        <w:t>target fishery for billfish, Sri Lanka makes considerable contribution to the billf</w:t>
      </w:r>
      <w:r>
        <w:rPr>
          <w:rFonts w:ascii="Calibri" w:eastAsia="Times New Roman" w:hAnsi="Calibri" w:cs="Calibri"/>
          <w:color w:val="000000"/>
        </w:rPr>
        <w:t xml:space="preserve">ish </w:t>
      </w:r>
      <w:r w:rsidRPr="006125FD">
        <w:rPr>
          <w:rFonts w:ascii="Calibri" w:eastAsia="Times New Roman" w:hAnsi="Calibri" w:cs="Calibri"/>
          <w:color w:val="000000"/>
        </w:rPr>
        <w:t>production in the Indian Ocean. Billfishes make up to</w:t>
      </w:r>
      <w:r>
        <w:rPr>
          <w:rFonts w:ascii="Calibri" w:eastAsia="Times New Roman" w:hAnsi="Calibri" w:cs="Calibri"/>
          <w:color w:val="000000"/>
        </w:rPr>
        <w:t xml:space="preserve"> 12% 0f the total large pelagic </w:t>
      </w:r>
      <w:r w:rsidRPr="006125FD">
        <w:rPr>
          <w:rFonts w:ascii="Calibri" w:eastAsia="Times New Roman" w:hAnsi="Calibri" w:cs="Calibri"/>
          <w:color w:val="000000"/>
        </w:rPr>
        <w:t>landings in Sri Lanka representing 32% of that of Indian Ocean. Billfish production in Sri Lanka is at increasing trend since early 1980’s. In species composition, mar</w:t>
      </w:r>
      <w:r>
        <w:rPr>
          <w:rFonts w:ascii="Calibri" w:eastAsia="Times New Roman" w:hAnsi="Calibri" w:cs="Calibri"/>
          <w:color w:val="000000"/>
        </w:rPr>
        <w:t xml:space="preserve">lins </w:t>
      </w:r>
      <w:r w:rsidRPr="006125FD">
        <w:rPr>
          <w:rFonts w:ascii="Calibri" w:eastAsia="Times New Roman" w:hAnsi="Calibri" w:cs="Calibri"/>
          <w:color w:val="000000"/>
        </w:rPr>
        <w:t xml:space="preserve">dominated the catch making up to 50% until late 90’s and then sailfish and swordfish has increased contribution over the last 5 years. Gillnet is the dominant gear in all areas, while </w:t>
      </w:r>
      <w:proofErr w:type="spellStart"/>
      <w:r w:rsidRPr="006125FD">
        <w:rPr>
          <w:rFonts w:ascii="Calibri" w:eastAsia="Times New Roman" w:hAnsi="Calibri" w:cs="Calibri"/>
          <w:color w:val="000000"/>
        </w:rPr>
        <w:t>longline</w:t>
      </w:r>
      <w:proofErr w:type="spellEnd"/>
      <w:r w:rsidRPr="006125FD">
        <w:rPr>
          <w:rFonts w:ascii="Calibri" w:eastAsia="Times New Roman" w:hAnsi="Calibri" w:cs="Calibri"/>
          <w:color w:val="000000"/>
        </w:rPr>
        <w:t xml:space="preserve">, trolling and </w:t>
      </w:r>
      <w:proofErr w:type="spellStart"/>
      <w:r w:rsidRPr="006125FD">
        <w:rPr>
          <w:rFonts w:ascii="Calibri" w:eastAsia="Times New Roman" w:hAnsi="Calibri" w:cs="Calibri"/>
          <w:color w:val="000000"/>
        </w:rPr>
        <w:t>handline</w:t>
      </w:r>
      <w:proofErr w:type="spellEnd"/>
      <w:r w:rsidRPr="006125FD">
        <w:rPr>
          <w:rFonts w:ascii="Calibri" w:eastAsia="Times New Roman" w:hAnsi="Calibri" w:cs="Calibri"/>
          <w:color w:val="000000"/>
        </w:rPr>
        <w:t xml:space="preserve"> operates as combination of gears. Gillnet carry up to 150 net pieces and up to 700 hooks for </w:t>
      </w:r>
      <w:proofErr w:type="spellStart"/>
      <w:r w:rsidRPr="006125FD">
        <w:rPr>
          <w:rFonts w:ascii="Calibri" w:eastAsia="Times New Roman" w:hAnsi="Calibri" w:cs="Calibri"/>
          <w:color w:val="000000"/>
        </w:rPr>
        <w:t>longlining</w:t>
      </w:r>
      <w:proofErr w:type="spellEnd"/>
      <w:r w:rsidRPr="006125FD">
        <w:rPr>
          <w:rFonts w:ascii="Calibri" w:eastAsia="Times New Roman" w:hAnsi="Calibri" w:cs="Calibri"/>
          <w:color w:val="000000"/>
        </w:rPr>
        <w:t xml:space="preserve"> depending on the size of the craft. Majority of the production come from the multiday boats operating offshore fishery. More sailfish is caught as incidental catch in coastal, small-scale fishing targeting other species. In terms of area, more billfish is caught in northeast and eastern areas. Most common type of gear is UN2A and UN2B, which </w:t>
      </w:r>
      <w:proofErr w:type="spellStart"/>
      <w:r w:rsidRPr="006125FD">
        <w:rPr>
          <w:rFonts w:ascii="Calibri" w:eastAsia="Times New Roman" w:hAnsi="Calibri" w:cs="Calibri"/>
          <w:color w:val="000000"/>
        </w:rPr>
        <w:t>make sup</w:t>
      </w:r>
      <w:proofErr w:type="spellEnd"/>
      <w:r w:rsidRPr="006125FD">
        <w:rPr>
          <w:rFonts w:ascii="Calibri" w:eastAsia="Times New Roman" w:hAnsi="Calibri" w:cs="Calibri"/>
          <w:color w:val="000000"/>
        </w:rPr>
        <w:t xml:space="preserve"> 90% of the pro</w:t>
      </w:r>
      <w:r>
        <w:rPr>
          <w:rFonts w:ascii="Calibri" w:eastAsia="Times New Roman" w:hAnsi="Calibri" w:cs="Calibri"/>
          <w:color w:val="000000"/>
        </w:rPr>
        <w:t xml:space="preserve">duction in southwest, south and west. </w:t>
      </w:r>
      <w:r w:rsidRPr="006125FD">
        <w:rPr>
          <w:rFonts w:ascii="Calibri" w:eastAsia="Times New Roman" w:hAnsi="Calibri" w:cs="Calibri"/>
          <w:color w:val="000000"/>
        </w:rPr>
        <w:t xml:space="preserve">In east, </w:t>
      </w:r>
      <w:proofErr w:type="gramStart"/>
      <w:r w:rsidRPr="006125FD">
        <w:rPr>
          <w:rFonts w:ascii="Calibri" w:eastAsia="Times New Roman" w:hAnsi="Calibri" w:cs="Calibri"/>
          <w:color w:val="000000"/>
        </w:rPr>
        <w:t>coastal vessels makes</w:t>
      </w:r>
      <w:proofErr w:type="gramEnd"/>
      <w:r w:rsidRPr="006125FD">
        <w:rPr>
          <w:rFonts w:ascii="Calibri" w:eastAsia="Times New Roman" w:hAnsi="Calibri" w:cs="Calibri"/>
          <w:color w:val="000000"/>
        </w:rPr>
        <w:t xml:space="preserve"> 100% contribution to the landings. Length data are very</w:t>
      </w:r>
      <w:r w:rsidRPr="006125FD">
        <w:rPr>
          <w:rFonts w:ascii="Calibri" w:eastAsia="Times New Roman" w:hAnsi="Calibri" w:cs="Calibri"/>
          <w:color w:val="000000"/>
        </w:rPr>
        <w:br/>
        <w:t>poor for billfish. Maximum recorded length for marlins, sailfish and swordfish is 246cm (cut length), 235cm and 245cm (FL) respectively. Reason for increased catch records from Sri Lanka is not clear, could be due to increased statistical recordings, species misidentification or increased use of combination of gears.</w:t>
      </w:r>
    </w:p>
    <w:p w:rsidR="006125FD" w:rsidRDefault="006125FD"/>
    <w:p w:rsidR="006125FD" w:rsidRDefault="006125FD" w:rsidP="006125FD">
      <w:r>
        <w:t>Keywords</w:t>
      </w:r>
      <w:r>
        <w:tab/>
        <w:t>:</w:t>
      </w:r>
    </w:p>
    <w:p w:rsidR="006125FD" w:rsidRPr="006125FD" w:rsidRDefault="006125FD" w:rsidP="006125FD">
      <w:pPr>
        <w:rPr>
          <w:rFonts w:ascii="Calibri" w:eastAsia="Times New Roman" w:hAnsi="Calibri" w:cs="Calibri"/>
          <w:color w:val="000000"/>
        </w:rPr>
      </w:pPr>
      <w:r>
        <w:t>Citation</w:t>
      </w:r>
      <w:r>
        <w:tab/>
      </w:r>
      <w:r>
        <w:tab/>
        <w:t>:</w:t>
      </w:r>
      <w:r>
        <w:tab/>
      </w:r>
      <w:proofErr w:type="spellStart"/>
      <w:r w:rsidRPr="006125FD">
        <w:rPr>
          <w:rFonts w:ascii="Calibri" w:eastAsia="Times New Roman" w:hAnsi="Calibri" w:cs="Calibri"/>
          <w:color w:val="000000"/>
        </w:rPr>
        <w:t>Samaraweera</w:t>
      </w:r>
      <w:proofErr w:type="spellEnd"/>
      <w:r w:rsidRPr="006125FD">
        <w:rPr>
          <w:rFonts w:ascii="Calibri" w:eastAsia="Times New Roman" w:hAnsi="Calibri" w:cs="Calibri"/>
          <w:color w:val="000000"/>
        </w:rPr>
        <w:t xml:space="preserve">, E.K.V. and </w:t>
      </w:r>
      <w:proofErr w:type="spellStart"/>
      <w:r w:rsidRPr="006125FD">
        <w:rPr>
          <w:rFonts w:ascii="Calibri" w:eastAsia="Times New Roman" w:hAnsi="Calibri" w:cs="Calibri"/>
          <w:color w:val="000000"/>
        </w:rPr>
        <w:t>Amarasiri</w:t>
      </w:r>
      <w:proofErr w:type="spellEnd"/>
      <w:r w:rsidRPr="006125FD">
        <w:rPr>
          <w:rFonts w:ascii="Calibri" w:eastAsia="Times New Roman" w:hAnsi="Calibri" w:cs="Calibri"/>
          <w:color w:val="000000"/>
        </w:rPr>
        <w:t>, C. 2004. Presen</w:t>
      </w:r>
      <w:r>
        <w:rPr>
          <w:rFonts w:ascii="Calibri" w:eastAsia="Times New Roman" w:hAnsi="Calibri" w:cs="Calibri"/>
          <w:color w:val="000000"/>
        </w:rPr>
        <w:t>t status of Billfish fishery in</w:t>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sidRPr="006125FD">
        <w:rPr>
          <w:rFonts w:ascii="Calibri" w:eastAsia="Times New Roman" w:hAnsi="Calibri" w:cs="Calibri"/>
          <w:color w:val="000000"/>
        </w:rPr>
        <w:t>Sri Lanka, A document presented to the Indian Ocean Tun</w:t>
      </w:r>
      <w:r>
        <w:rPr>
          <w:rFonts w:ascii="Calibri" w:eastAsia="Times New Roman" w:hAnsi="Calibri" w:cs="Calibri"/>
          <w:color w:val="000000"/>
        </w:rPr>
        <w:t>a Commission</w:t>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sidRPr="006125FD">
        <w:rPr>
          <w:rFonts w:ascii="Calibri" w:eastAsia="Times New Roman" w:hAnsi="Calibri" w:cs="Calibri"/>
          <w:color w:val="000000"/>
        </w:rPr>
        <w:t>Working Party on Billfish in 2004</w:t>
      </w:r>
    </w:p>
    <w:p w:rsidR="006125FD" w:rsidRDefault="006125FD" w:rsidP="006125FD"/>
    <w:sectPr w:rsidR="006125FD" w:rsidSect="000525C9">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Iskoola Pota">
    <w:panose1 w:val="020B0502040204020203"/>
    <w:charset w:val="00"/>
    <w:family w:val="swiss"/>
    <w:pitch w:val="variable"/>
    <w:sig w:usb0="00000003" w:usb1="00000000" w:usb2="00000200" w:usb3="00000000" w:csb0="0000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20"/>
  <w:characterSpacingControl w:val="doNotCompress"/>
  <w:compat/>
  <w:rsids>
    <w:rsidRoot w:val="006125FD"/>
    <w:rsid w:val="000525C9"/>
    <w:rsid w:val="006125FD"/>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si-LK"/>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525C9"/>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78469395">
      <w:bodyDiv w:val="1"/>
      <w:marLeft w:val="0"/>
      <w:marRight w:val="0"/>
      <w:marTop w:val="0"/>
      <w:marBottom w:val="0"/>
      <w:divBdr>
        <w:top w:val="none" w:sz="0" w:space="0" w:color="auto"/>
        <w:left w:val="none" w:sz="0" w:space="0" w:color="auto"/>
        <w:bottom w:val="none" w:sz="0" w:space="0" w:color="auto"/>
        <w:right w:val="none" w:sz="0" w:space="0" w:color="auto"/>
      </w:divBdr>
    </w:div>
    <w:div w:id="1116679609">
      <w:bodyDiv w:val="1"/>
      <w:marLeft w:val="0"/>
      <w:marRight w:val="0"/>
      <w:marTop w:val="0"/>
      <w:marBottom w:val="0"/>
      <w:divBdr>
        <w:top w:val="none" w:sz="0" w:space="0" w:color="auto"/>
        <w:left w:val="none" w:sz="0" w:space="0" w:color="auto"/>
        <w:bottom w:val="none" w:sz="0" w:space="0" w:color="auto"/>
        <w:right w:val="none" w:sz="0" w:space="0" w:color="auto"/>
      </w:divBdr>
    </w:div>
    <w:div w:id="12719389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285</Words>
  <Characters>1628</Characters>
  <Application>Microsoft Office Word</Application>
  <DocSecurity>0</DocSecurity>
  <Lines>13</Lines>
  <Paragraphs>3</Paragraphs>
  <ScaleCrop>false</ScaleCrop>
  <Company/>
  <LinksUpToDate>false</LinksUpToDate>
  <CharactersWithSpaces>1910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nilmini</dc:creator>
  <cp:lastModifiedBy>nilmini</cp:lastModifiedBy>
  <cp:revision>1</cp:revision>
  <dcterms:created xsi:type="dcterms:W3CDTF">2017-07-03T09:44:00Z</dcterms:created>
  <dcterms:modified xsi:type="dcterms:W3CDTF">2017-07-03T09:49:00Z</dcterms:modified>
</cp:coreProperties>
</file>