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2B56" w:rsidRPr="005D2B56" w:rsidRDefault="005D2B56" w:rsidP="005D2B56">
      <w:pPr>
        <w:spacing w:after="0" w:line="240" w:lineRule="auto"/>
        <w:jc w:val="center"/>
        <w:rPr>
          <w:rFonts w:ascii="Calibri" w:eastAsia="Times New Roman" w:hAnsi="Calibri" w:cs="Calibri"/>
          <w:b/>
          <w:bCs/>
          <w:color w:val="000000"/>
        </w:rPr>
      </w:pPr>
      <w:r w:rsidRPr="005D2B56">
        <w:rPr>
          <w:rFonts w:ascii="Calibri" w:eastAsia="Times New Roman" w:hAnsi="Calibri" w:cs="Calibri"/>
          <w:b/>
          <w:bCs/>
          <w:color w:val="000000"/>
        </w:rPr>
        <w:t xml:space="preserve">Reproductive Biology of </w:t>
      </w:r>
      <w:proofErr w:type="spellStart"/>
      <w:r w:rsidRPr="005D2B56">
        <w:rPr>
          <w:rFonts w:ascii="Calibri" w:eastAsia="Times New Roman" w:hAnsi="Calibri" w:cs="Calibri"/>
          <w:b/>
          <w:bCs/>
          <w:color w:val="000000"/>
        </w:rPr>
        <w:t>shortnose</w:t>
      </w:r>
      <w:proofErr w:type="spellEnd"/>
      <w:r w:rsidRPr="005D2B56">
        <w:rPr>
          <w:rFonts w:ascii="Calibri" w:eastAsia="Times New Roman" w:hAnsi="Calibri" w:cs="Calibri"/>
          <w:b/>
          <w:bCs/>
          <w:color w:val="000000"/>
        </w:rPr>
        <w:t xml:space="preserve"> pony fish </w:t>
      </w:r>
      <w:proofErr w:type="spellStart"/>
      <w:r w:rsidRPr="005D2B56">
        <w:rPr>
          <w:rFonts w:ascii="Calibri" w:eastAsia="Times New Roman" w:hAnsi="Calibri" w:cs="Calibri"/>
          <w:b/>
          <w:bCs/>
          <w:color w:val="000000"/>
        </w:rPr>
        <w:t>Leiognathus</w:t>
      </w:r>
      <w:proofErr w:type="spellEnd"/>
      <w:r w:rsidRPr="005D2B56">
        <w:rPr>
          <w:rFonts w:ascii="Calibri" w:eastAsia="Times New Roman" w:hAnsi="Calibri" w:cs="Calibri"/>
          <w:b/>
          <w:bCs/>
          <w:color w:val="000000"/>
        </w:rPr>
        <w:t xml:space="preserve"> </w:t>
      </w:r>
      <w:proofErr w:type="spellStart"/>
      <w:r w:rsidRPr="005D2B56">
        <w:rPr>
          <w:rFonts w:ascii="Calibri" w:eastAsia="Times New Roman" w:hAnsi="Calibri" w:cs="Calibri"/>
          <w:b/>
          <w:bCs/>
          <w:color w:val="000000"/>
        </w:rPr>
        <w:t>brevirostris</w:t>
      </w:r>
      <w:proofErr w:type="spellEnd"/>
      <w:r w:rsidRPr="005D2B56">
        <w:rPr>
          <w:rFonts w:ascii="Calibri" w:eastAsia="Times New Roman" w:hAnsi="Calibri" w:cs="Calibri"/>
          <w:b/>
          <w:bCs/>
          <w:color w:val="000000"/>
        </w:rPr>
        <w:t xml:space="preserve"> (</w:t>
      </w:r>
      <w:proofErr w:type="spellStart"/>
      <w:r w:rsidRPr="005D2B56">
        <w:rPr>
          <w:rFonts w:ascii="Calibri" w:eastAsia="Times New Roman" w:hAnsi="Calibri" w:cs="Calibri"/>
          <w:b/>
          <w:bCs/>
          <w:color w:val="000000"/>
        </w:rPr>
        <w:t>Valenciennes</w:t>
      </w:r>
      <w:proofErr w:type="spellEnd"/>
      <w:r w:rsidRPr="005D2B56">
        <w:rPr>
          <w:rFonts w:ascii="Calibri" w:eastAsia="Times New Roman" w:hAnsi="Calibri" w:cs="Calibri"/>
          <w:b/>
          <w:bCs/>
          <w:color w:val="000000"/>
        </w:rPr>
        <w:t xml:space="preserve">) from Portugal Bay in the </w:t>
      </w:r>
      <w:proofErr w:type="spellStart"/>
      <w:r w:rsidRPr="005D2B56">
        <w:rPr>
          <w:rFonts w:ascii="Calibri" w:eastAsia="Times New Roman" w:hAnsi="Calibri" w:cs="Calibri"/>
          <w:b/>
          <w:bCs/>
          <w:color w:val="000000"/>
        </w:rPr>
        <w:t>Puttalam</w:t>
      </w:r>
      <w:proofErr w:type="spellEnd"/>
      <w:r w:rsidRPr="005D2B56">
        <w:rPr>
          <w:rFonts w:ascii="Calibri" w:eastAsia="Times New Roman" w:hAnsi="Calibri" w:cs="Calibri"/>
          <w:b/>
          <w:bCs/>
          <w:color w:val="000000"/>
        </w:rPr>
        <w:t xml:space="preserve"> Estuary, </w:t>
      </w:r>
      <w:proofErr w:type="spellStart"/>
      <w:r w:rsidRPr="005D2B56">
        <w:rPr>
          <w:rFonts w:ascii="Calibri" w:eastAsia="Times New Roman" w:hAnsi="Calibri" w:cs="Calibri"/>
          <w:b/>
          <w:bCs/>
          <w:color w:val="000000"/>
        </w:rPr>
        <w:t>Srilanka</w:t>
      </w:r>
      <w:proofErr w:type="spellEnd"/>
    </w:p>
    <w:p w:rsidR="00EB3C5A" w:rsidRDefault="00EB3C5A"/>
    <w:p w:rsidR="005D2B56" w:rsidRPr="005D2B56" w:rsidRDefault="005D2B56" w:rsidP="005D2B56">
      <w:pPr>
        <w:spacing w:after="0" w:line="240" w:lineRule="auto"/>
        <w:jc w:val="both"/>
        <w:rPr>
          <w:rFonts w:ascii="Calibri" w:eastAsia="Times New Roman" w:hAnsi="Calibri" w:cs="Calibri"/>
          <w:color w:val="000000"/>
        </w:rPr>
      </w:pPr>
      <w:r w:rsidRPr="005D2B56">
        <w:rPr>
          <w:rFonts w:ascii="Calibri" w:eastAsia="Times New Roman" w:hAnsi="Calibri" w:cs="Calibri"/>
          <w:color w:val="000000"/>
        </w:rPr>
        <w:t xml:space="preserve">Results of the study conducted on the reproductive biology of </w:t>
      </w:r>
      <w:proofErr w:type="spellStart"/>
      <w:r w:rsidRPr="005D2B56">
        <w:rPr>
          <w:rFonts w:ascii="Calibri" w:eastAsia="Times New Roman" w:hAnsi="Calibri" w:cs="Calibri"/>
          <w:color w:val="000000"/>
        </w:rPr>
        <w:t>Leiognathus</w:t>
      </w:r>
      <w:proofErr w:type="spellEnd"/>
      <w:r w:rsidRPr="005D2B56">
        <w:rPr>
          <w:rFonts w:ascii="Calibri" w:eastAsia="Times New Roman" w:hAnsi="Calibri" w:cs="Calibri"/>
          <w:color w:val="000000"/>
        </w:rPr>
        <w:t xml:space="preserve"> </w:t>
      </w:r>
      <w:proofErr w:type="spellStart"/>
      <w:r w:rsidRPr="005D2B56">
        <w:rPr>
          <w:rFonts w:ascii="Calibri" w:eastAsia="Times New Roman" w:hAnsi="Calibri" w:cs="Calibri"/>
          <w:color w:val="000000"/>
        </w:rPr>
        <w:t>brevirostris</w:t>
      </w:r>
      <w:proofErr w:type="spellEnd"/>
      <w:r w:rsidRPr="005D2B56">
        <w:rPr>
          <w:rFonts w:ascii="Calibri" w:eastAsia="Times New Roman" w:hAnsi="Calibri" w:cs="Calibri"/>
          <w:color w:val="000000"/>
        </w:rPr>
        <w:t xml:space="preserve"> (</w:t>
      </w:r>
      <w:proofErr w:type="spellStart"/>
      <w:r w:rsidRPr="005D2B56">
        <w:rPr>
          <w:rFonts w:ascii="Calibri" w:eastAsia="Times New Roman" w:hAnsi="Calibri" w:cs="Calibri"/>
          <w:color w:val="000000"/>
        </w:rPr>
        <w:t>Valenciennes</w:t>
      </w:r>
      <w:proofErr w:type="spellEnd"/>
      <w:r w:rsidRPr="005D2B56">
        <w:rPr>
          <w:rFonts w:ascii="Calibri" w:eastAsia="Times New Roman" w:hAnsi="Calibri" w:cs="Calibri"/>
          <w:color w:val="000000"/>
        </w:rPr>
        <w:t xml:space="preserve">) from the northwestern coastal waters of Sri Lanka (latitude 6-100 N and longitude 80-820 E) during the period November 1992 to October 1993 are presented. The length at 50% maturity for the males and females were estimated to be 79 and 81 mm, respectively. Statistical analysis indicates that the overall sex ratio is significantly different from 1:1 almost throughout the study period except in November 1992 and January 1993. During the rest of the period it seems that females predominate. There is a significant difference from 1:1 sex </w:t>
      </w:r>
      <w:proofErr w:type="spellStart"/>
      <w:r w:rsidRPr="005D2B56">
        <w:rPr>
          <w:rFonts w:ascii="Calibri" w:eastAsia="Times New Roman" w:hAnsi="Calibri" w:cs="Calibri"/>
          <w:color w:val="000000"/>
        </w:rPr>
        <w:t>ration</w:t>
      </w:r>
      <w:proofErr w:type="spellEnd"/>
      <w:r w:rsidRPr="005D2B56">
        <w:rPr>
          <w:rFonts w:ascii="Calibri" w:eastAsia="Times New Roman" w:hAnsi="Calibri" w:cs="Calibri"/>
          <w:color w:val="000000"/>
        </w:rPr>
        <w:t xml:space="preserve"> for the size range studies. The predominance of females above the total length 89 mm suggests either a possibility of greater natural mortality rate in males after attaining a total length of 89 mm or they may have a behavioral pattern of separating from the females after attaining an age corresponding to this size. The study indicates the possibility of two recruitment and spawning pulses separated by five and four months, respectively. The fecundity as the number of eggs that are to be shed was estimated to vary between 12,335 and 18, 333 for fish of the size range 95 mm to 115 mm.</w:t>
      </w:r>
    </w:p>
    <w:p w:rsidR="005D2B56" w:rsidRDefault="005D2B56"/>
    <w:p w:rsidR="005D2B56" w:rsidRDefault="005D2B56" w:rsidP="005D2B56">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5D2B56" w:rsidRDefault="005D2B56" w:rsidP="005D2B56">
      <w:pPr>
        <w:spacing w:after="0" w:line="240" w:lineRule="auto"/>
        <w:ind w:firstLine="720"/>
        <w:rPr>
          <w:rFonts w:ascii="Calibri" w:eastAsia="Times New Roman" w:hAnsi="Calibri" w:cs="Calibri"/>
          <w:color w:val="000000"/>
        </w:rPr>
      </w:pPr>
    </w:p>
    <w:p w:rsidR="005D2B56" w:rsidRPr="005D2B56" w:rsidRDefault="005D2B56" w:rsidP="005D2B56">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5D2B56">
        <w:rPr>
          <w:rFonts w:ascii="Calibri" w:eastAsia="Times New Roman" w:hAnsi="Calibri" w:cs="Calibri"/>
          <w:color w:val="000000"/>
        </w:rPr>
        <w:t>Jayawardane</w:t>
      </w:r>
      <w:proofErr w:type="spellEnd"/>
      <w:r w:rsidRPr="005D2B56">
        <w:rPr>
          <w:rFonts w:ascii="Calibri" w:eastAsia="Times New Roman" w:hAnsi="Calibri" w:cs="Calibri"/>
          <w:color w:val="000000"/>
        </w:rPr>
        <w:t xml:space="preserve"> P. A. A. T., and </w:t>
      </w:r>
      <w:proofErr w:type="spellStart"/>
      <w:r w:rsidRPr="005D2B56">
        <w:rPr>
          <w:rFonts w:ascii="Calibri" w:eastAsia="Times New Roman" w:hAnsi="Calibri" w:cs="Calibri"/>
          <w:color w:val="000000"/>
        </w:rPr>
        <w:t>Dayaratne</w:t>
      </w:r>
      <w:proofErr w:type="spellEnd"/>
      <w:r w:rsidRPr="005D2B56">
        <w:rPr>
          <w:rFonts w:ascii="Calibri" w:eastAsia="Times New Roman" w:hAnsi="Calibri" w:cs="Calibri"/>
          <w:color w:val="000000"/>
        </w:rPr>
        <w:t>, P.,</w:t>
      </w:r>
      <w:r>
        <w:rPr>
          <w:rFonts w:ascii="Calibri" w:eastAsia="Times New Roman" w:hAnsi="Calibri" w:cs="Calibri"/>
          <w:color w:val="000000"/>
        </w:rPr>
        <w:t xml:space="preserve"> 1998. Reproductive Biology of</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proofErr w:type="spellStart"/>
      <w:r w:rsidRPr="005D2B56">
        <w:rPr>
          <w:rFonts w:ascii="Calibri" w:eastAsia="Times New Roman" w:hAnsi="Calibri" w:cs="Calibri"/>
          <w:color w:val="000000"/>
        </w:rPr>
        <w:t>shortnose</w:t>
      </w:r>
      <w:proofErr w:type="spellEnd"/>
      <w:r w:rsidRPr="005D2B56">
        <w:rPr>
          <w:rFonts w:ascii="Calibri" w:eastAsia="Times New Roman" w:hAnsi="Calibri" w:cs="Calibri"/>
          <w:color w:val="000000"/>
        </w:rPr>
        <w:t xml:space="preserve"> pony fish </w:t>
      </w:r>
      <w:proofErr w:type="spellStart"/>
      <w:r w:rsidRPr="005D2B56">
        <w:rPr>
          <w:rFonts w:ascii="Calibri" w:eastAsia="Times New Roman" w:hAnsi="Calibri" w:cs="Calibri"/>
          <w:color w:val="000000"/>
        </w:rPr>
        <w:t>Leiognathus</w:t>
      </w:r>
      <w:proofErr w:type="spellEnd"/>
      <w:r w:rsidRPr="005D2B56">
        <w:rPr>
          <w:rFonts w:ascii="Calibri" w:eastAsia="Times New Roman" w:hAnsi="Calibri" w:cs="Calibri"/>
          <w:color w:val="000000"/>
        </w:rPr>
        <w:t xml:space="preserve"> </w:t>
      </w:r>
      <w:proofErr w:type="spellStart"/>
      <w:r w:rsidRPr="005D2B56">
        <w:rPr>
          <w:rFonts w:ascii="Calibri" w:eastAsia="Times New Roman" w:hAnsi="Calibri" w:cs="Calibri"/>
          <w:color w:val="000000"/>
        </w:rPr>
        <w:t>brevirostris</w:t>
      </w:r>
      <w:proofErr w:type="spellEnd"/>
      <w:r w:rsidRPr="005D2B56">
        <w:rPr>
          <w:rFonts w:ascii="Calibri" w:eastAsia="Times New Roman" w:hAnsi="Calibri" w:cs="Calibri"/>
          <w:color w:val="000000"/>
        </w:rPr>
        <w:t xml:space="preserve"> (</w:t>
      </w:r>
      <w:proofErr w:type="spellStart"/>
      <w:r>
        <w:rPr>
          <w:rFonts w:ascii="Calibri" w:eastAsia="Times New Roman" w:hAnsi="Calibri" w:cs="Calibri"/>
          <w:color w:val="000000"/>
        </w:rPr>
        <w:t>Valenciennes</w:t>
      </w:r>
      <w:proofErr w:type="spellEnd"/>
      <w:r>
        <w:rPr>
          <w:rFonts w:ascii="Calibri" w:eastAsia="Times New Roman" w:hAnsi="Calibri" w:cs="Calibri"/>
          <w:color w:val="000000"/>
        </w:rPr>
        <w:t>) from Portugal Bay</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5D2B56">
        <w:rPr>
          <w:rFonts w:ascii="Calibri" w:eastAsia="Times New Roman" w:hAnsi="Calibri" w:cs="Calibri"/>
          <w:color w:val="000000"/>
        </w:rPr>
        <w:t xml:space="preserve">in the </w:t>
      </w:r>
      <w:proofErr w:type="spellStart"/>
      <w:r w:rsidRPr="005D2B56">
        <w:rPr>
          <w:rFonts w:ascii="Calibri" w:eastAsia="Times New Roman" w:hAnsi="Calibri" w:cs="Calibri"/>
          <w:color w:val="000000"/>
        </w:rPr>
        <w:t>Puttalam</w:t>
      </w:r>
      <w:proofErr w:type="spellEnd"/>
      <w:r w:rsidRPr="005D2B56">
        <w:rPr>
          <w:rFonts w:ascii="Calibri" w:eastAsia="Times New Roman" w:hAnsi="Calibri" w:cs="Calibri"/>
          <w:color w:val="000000"/>
        </w:rPr>
        <w:t xml:space="preserve"> Estuary, </w:t>
      </w:r>
      <w:proofErr w:type="spellStart"/>
      <w:r w:rsidRPr="005D2B56">
        <w:rPr>
          <w:rFonts w:ascii="Calibri" w:eastAsia="Times New Roman" w:hAnsi="Calibri" w:cs="Calibri"/>
          <w:color w:val="000000"/>
        </w:rPr>
        <w:t>Srilanka</w:t>
      </w:r>
      <w:proofErr w:type="spellEnd"/>
      <w:r w:rsidRPr="005D2B56">
        <w:rPr>
          <w:rFonts w:ascii="Calibri" w:eastAsia="Times New Roman" w:hAnsi="Calibri" w:cs="Calibri"/>
          <w:color w:val="000000"/>
        </w:rPr>
        <w:t xml:space="preserve">, Asian Fisheries Science, 10, pp 189-200. </w:t>
      </w:r>
    </w:p>
    <w:p w:rsidR="005D2B56" w:rsidRDefault="005D2B56" w:rsidP="005D2B56"/>
    <w:sectPr w:rsidR="005D2B56"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2F45FF"/>
    <w:rsid w:val="002F45FF"/>
    <w:rsid w:val="005D2B56"/>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58031548">
      <w:bodyDiv w:val="1"/>
      <w:marLeft w:val="0"/>
      <w:marRight w:val="0"/>
      <w:marTop w:val="0"/>
      <w:marBottom w:val="0"/>
      <w:divBdr>
        <w:top w:val="none" w:sz="0" w:space="0" w:color="auto"/>
        <w:left w:val="none" w:sz="0" w:space="0" w:color="auto"/>
        <w:bottom w:val="none" w:sz="0" w:space="0" w:color="auto"/>
        <w:right w:val="none" w:sz="0" w:space="0" w:color="auto"/>
      </w:divBdr>
    </w:div>
    <w:div w:id="474759002">
      <w:bodyDiv w:val="1"/>
      <w:marLeft w:val="0"/>
      <w:marRight w:val="0"/>
      <w:marTop w:val="0"/>
      <w:marBottom w:val="0"/>
      <w:divBdr>
        <w:top w:val="none" w:sz="0" w:space="0" w:color="auto"/>
        <w:left w:val="none" w:sz="0" w:space="0" w:color="auto"/>
        <w:bottom w:val="none" w:sz="0" w:space="0" w:color="auto"/>
        <w:right w:val="none" w:sz="0" w:space="0" w:color="auto"/>
      </w:divBdr>
    </w:div>
    <w:div w:id="161208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244</Words>
  <Characters>1394</Characters>
  <Application>Microsoft Office Word</Application>
  <DocSecurity>0</DocSecurity>
  <Lines>11</Lines>
  <Paragraphs>3</Paragraphs>
  <ScaleCrop>false</ScaleCrop>
  <Company/>
  <LinksUpToDate>false</LinksUpToDate>
  <CharactersWithSpaces>1635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2017-06-16T08:37:00Z</dcterms:created>
  <dcterms:modified xsi:type="dcterms:W3CDTF">2017-06-16T08:39:00Z</dcterms:modified>
</cp:coreProperties>
</file>