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603" w:rsidRPr="00D74603" w:rsidRDefault="00D74603" w:rsidP="00D74603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D74603">
        <w:rPr>
          <w:rFonts w:ascii="Calibri" w:eastAsia="Times New Roman" w:hAnsi="Calibri" w:cs="Calibri"/>
          <w:b/>
          <w:bCs/>
          <w:color w:val="000000"/>
        </w:rPr>
        <w:t>Exploring gillnet catch efficiency of sardines in the coastal waters of Sri Lanka by means of three statistical techniques: a comparison of linear and non-linear modeling techniques</w:t>
      </w:r>
    </w:p>
    <w:p w:rsidR="00EB3C5A" w:rsidRDefault="00EB3C5A" w:rsidP="00D74603">
      <w:pPr>
        <w:jc w:val="both"/>
      </w:pPr>
    </w:p>
    <w:p w:rsidR="00D74603" w:rsidRPr="00D74603" w:rsidRDefault="00D74603" w:rsidP="00D74603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D74603">
        <w:rPr>
          <w:rFonts w:ascii="Calibri" w:eastAsia="Times New Roman" w:hAnsi="Calibri" w:cs="Calibri"/>
          <w:color w:val="000000"/>
        </w:rPr>
        <w:t xml:space="preserve">The present investigation was undertaken to study the gillnet catch </w:t>
      </w:r>
      <w:proofErr w:type="spellStart"/>
      <w:r w:rsidRPr="00D74603">
        <w:rPr>
          <w:rFonts w:ascii="Calibri" w:eastAsia="Times New Roman" w:hAnsi="Calibri" w:cs="Calibri"/>
          <w:color w:val="000000"/>
        </w:rPr>
        <w:t>efﬁciency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of sardines in the coastal waters of Sri Lanka using commercial catch and effort data. Commercial catch and effort data of small mesh gillnet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ﬁshery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were collected in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ﬁve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ﬁsheries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districts during the period May 1999–August 2002. Gillnet catch </w:t>
      </w:r>
      <w:proofErr w:type="spellStart"/>
      <w:r w:rsidRPr="00D74603">
        <w:rPr>
          <w:rFonts w:ascii="Calibri" w:eastAsia="Times New Roman" w:hAnsi="Calibri" w:cs="Calibri"/>
          <w:color w:val="000000"/>
        </w:rPr>
        <w:t>efﬁciency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of sardines was investigated by developing catch rates predictive models using data on commercial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ﬁsheries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and environmental variables. Three statistical techniques [multiple linear regression, generalized additive model and regression tree model (RTM)] were employed to predict the </w:t>
      </w:r>
      <w:proofErr w:type="gramStart"/>
      <w:r w:rsidRPr="00D74603">
        <w:rPr>
          <w:rFonts w:ascii="Calibri" w:eastAsia="Times New Roman" w:hAnsi="Calibri" w:cs="Calibri"/>
          <w:color w:val="000000"/>
        </w:rPr>
        <w:t>catchratesoftrenchedsardineAmblygastersirm(</w:t>
      </w:r>
      <w:proofErr w:type="gramEnd"/>
      <w:r w:rsidRPr="00D74603">
        <w:rPr>
          <w:rFonts w:ascii="Calibri" w:eastAsia="Times New Roman" w:hAnsi="Calibri" w:cs="Calibri"/>
          <w:color w:val="000000"/>
        </w:rPr>
        <w:t>keytargetspeciesofsmallmeshgillnetﬁshery)andother sardines (</w:t>
      </w:r>
      <w:proofErr w:type="spellStart"/>
      <w:r w:rsidRPr="00D74603">
        <w:rPr>
          <w:rFonts w:ascii="Calibri" w:eastAsia="Times New Roman" w:hAnsi="Calibri" w:cs="Calibri"/>
          <w:color w:val="000000"/>
        </w:rPr>
        <w:t>Sardinella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D74603">
        <w:rPr>
          <w:rFonts w:ascii="Calibri" w:eastAsia="Times New Roman" w:hAnsi="Calibri" w:cs="Calibri"/>
          <w:color w:val="000000"/>
        </w:rPr>
        <w:t>longiceps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, S. </w:t>
      </w:r>
      <w:proofErr w:type="spellStart"/>
      <w:r w:rsidRPr="00D74603">
        <w:rPr>
          <w:rFonts w:ascii="Calibri" w:eastAsia="Times New Roman" w:hAnsi="Calibri" w:cs="Calibri"/>
          <w:color w:val="000000"/>
        </w:rPr>
        <w:t>gibbosa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, S. </w:t>
      </w:r>
      <w:proofErr w:type="spellStart"/>
      <w:r w:rsidRPr="00D74603">
        <w:rPr>
          <w:rFonts w:ascii="Calibri" w:eastAsia="Times New Roman" w:hAnsi="Calibri" w:cs="Calibri"/>
          <w:color w:val="000000"/>
        </w:rPr>
        <w:t>albella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and S. </w:t>
      </w:r>
      <w:proofErr w:type="spellStart"/>
      <w:r w:rsidRPr="00D74603">
        <w:rPr>
          <w:rFonts w:ascii="Calibri" w:eastAsia="Times New Roman" w:hAnsi="Calibri" w:cs="Calibri"/>
          <w:color w:val="000000"/>
        </w:rPr>
        <w:t>sindensis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). The data collection </w:t>
      </w:r>
      <w:proofErr w:type="spellStart"/>
      <w:r w:rsidRPr="00D74603">
        <w:rPr>
          <w:rFonts w:ascii="Calibri" w:eastAsia="Times New Roman" w:hAnsi="Calibri" w:cs="Calibri"/>
          <w:color w:val="000000"/>
        </w:rPr>
        <w:t>programme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wasconductedforanothersixmonthsandthemodelsweretestedonnewdata.RTMswerefoundtobethe strongest in terms of reliability and accuracy of the predictions. The two operational characteristics used here for model formulation (i.e. depth of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ﬁshing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and number of gillnet pieces used per </w:t>
      </w:r>
      <w:proofErr w:type="spellStart"/>
      <w:r w:rsidRPr="00D74603">
        <w:rPr>
          <w:rFonts w:ascii="Calibri" w:eastAsia="Times New Roman" w:hAnsi="Calibri" w:cs="Calibri"/>
          <w:color w:val="000000"/>
        </w:rPr>
        <w:t>ﬁshing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operation) were more useful as predictor variables than the environmental variables. The study revealed a rapid tendency of increasing the catch rates of A. </w:t>
      </w:r>
      <w:proofErr w:type="spellStart"/>
      <w:r w:rsidRPr="00D74603">
        <w:rPr>
          <w:rFonts w:ascii="Calibri" w:eastAsia="Times New Roman" w:hAnsi="Calibri" w:cs="Calibri"/>
          <w:color w:val="000000"/>
        </w:rPr>
        <w:t>sirm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 with increased sea depth up to around 32m.</w:t>
      </w:r>
    </w:p>
    <w:p w:rsidR="00D74603" w:rsidRDefault="00D74603" w:rsidP="00D74603">
      <w:pPr>
        <w:jc w:val="both"/>
      </w:pPr>
    </w:p>
    <w:p w:rsidR="00D74603" w:rsidRDefault="00D74603" w:rsidP="00D74603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Keywords</w:t>
      </w:r>
      <w:r>
        <w:rPr>
          <w:rFonts w:ascii="Calibri" w:eastAsia="Times New Roman" w:hAnsi="Calibri" w:cs="Calibri"/>
          <w:color w:val="000000"/>
        </w:rPr>
        <w:tab/>
        <w:t>:</w:t>
      </w:r>
    </w:p>
    <w:p w:rsidR="00D74603" w:rsidRDefault="00D74603" w:rsidP="00D74603">
      <w:pPr>
        <w:spacing w:after="0" w:line="240" w:lineRule="auto"/>
        <w:ind w:firstLine="720"/>
        <w:rPr>
          <w:rFonts w:ascii="Calibri" w:eastAsia="Times New Roman" w:hAnsi="Calibri" w:cs="Calibri"/>
          <w:color w:val="000000"/>
        </w:rPr>
      </w:pPr>
    </w:p>
    <w:p w:rsidR="00D74603" w:rsidRPr="00D74603" w:rsidRDefault="00D74603" w:rsidP="00D74603">
      <w:pPr>
        <w:rPr>
          <w:rFonts w:ascii="Calibri" w:eastAsia="Times New Roman" w:hAnsi="Calibri" w:cs="Calibri"/>
          <w:color w:val="000000"/>
        </w:rPr>
      </w:pPr>
      <w:r w:rsidRPr="00B7729B">
        <w:rPr>
          <w:rFonts w:ascii="Calibri" w:eastAsia="Times New Roman" w:hAnsi="Calibri" w:cs="Calibri"/>
        </w:rPr>
        <w:t>Citation</w:t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  <w:t>:</w:t>
      </w:r>
      <w:r>
        <w:rPr>
          <w:rFonts w:ascii="Calibri" w:eastAsia="Times New Roman" w:hAnsi="Calibri" w:cs="Calibri"/>
        </w:rPr>
        <w:tab/>
      </w:r>
      <w:proofErr w:type="spellStart"/>
      <w:r w:rsidRPr="00D74603">
        <w:rPr>
          <w:rFonts w:ascii="Calibri" w:eastAsia="Times New Roman" w:hAnsi="Calibri" w:cs="Calibri"/>
          <w:color w:val="000000"/>
        </w:rPr>
        <w:t>Haputhantri</w:t>
      </w:r>
      <w:proofErr w:type="spellEnd"/>
      <w:r w:rsidRPr="00D74603">
        <w:rPr>
          <w:rFonts w:ascii="Calibri" w:eastAsia="Times New Roman" w:hAnsi="Calibri" w:cs="Calibri"/>
          <w:color w:val="000000"/>
        </w:rPr>
        <w:t xml:space="preserve">, S.S.K., J. Moreau and S. </w:t>
      </w:r>
      <w:proofErr w:type="spellStart"/>
      <w:r w:rsidRPr="00D74603">
        <w:rPr>
          <w:rFonts w:ascii="Calibri" w:eastAsia="Times New Roman" w:hAnsi="Calibri" w:cs="Calibri"/>
          <w:color w:val="000000"/>
        </w:rPr>
        <w:t>Lek</w:t>
      </w:r>
      <w:proofErr w:type="spellEnd"/>
      <w:r w:rsidRPr="00D74603">
        <w:rPr>
          <w:rFonts w:ascii="Calibri" w:eastAsia="Times New Roman" w:hAnsi="Calibri" w:cs="Calibri"/>
          <w:color w:val="000000"/>
        </w:rPr>
        <w:t>, 2009. Exp</w:t>
      </w:r>
      <w:r>
        <w:rPr>
          <w:rFonts w:ascii="Calibri" w:eastAsia="Times New Roman" w:hAnsi="Calibri" w:cs="Calibri"/>
          <w:color w:val="000000"/>
        </w:rPr>
        <w:t>loring gillnet catch efficiency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D74603">
        <w:rPr>
          <w:rFonts w:ascii="Calibri" w:eastAsia="Times New Roman" w:hAnsi="Calibri" w:cs="Calibri"/>
          <w:color w:val="000000"/>
        </w:rPr>
        <w:t>of sardines in the coastal waters of Sri Lank</w:t>
      </w:r>
      <w:r>
        <w:rPr>
          <w:rFonts w:ascii="Calibri" w:eastAsia="Times New Roman" w:hAnsi="Calibri" w:cs="Calibri"/>
          <w:color w:val="000000"/>
        </w:rPr>
        <w:t>a by means of three statistical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D74603">
        <w:rPr>
          <w:rFonts w:ascii="Calibri" w:eastAsia="Times New Roman" w:hAnsi="Calibri" w:cs="Calibri"/>
          <w:color w:val="000000"/>
        </w:rPr>
        <w:t xml:space="preserve">techniques: a comparison of linear and non-linear modeling techniques. </w:t>
      </w:r>
      <w:proofErr w:type="gramStart"/>
      <w:r>
        <w:rPr>
          <w:rFonts w:ascii="Calibri" w:eastAsia="Times New Roman" w:hAnsi="Calibri" w:cs="Calibri"/>
          <w:color w:val="000000"/>
        </w:rPr>
        <w:t>Journal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D74603">
        <w:rPr>
          <w:rFonts w:ascii="Calibri" w:eastAsia="Times New Roman" w:hAnsi="Calibri" w:cs="Calibri"/>
          <w:color w:val="000000"/>
        </w:rPr>
        <w:t>of Applied Statistics.</w:t>
      </w:r>
      <w:proofErr w:type="gramEnd"/>
      <w:r w:rsidRPr="00D74603">
        <w:rPr>
          <w:rFonts w:ascii="Calibri" w:eastAsia="Times New Roman" w:hAnsi="Calibri" w:cs="Calibri"/>
          <w:color w:val="000000"/>
        </w:rPr>
        <w:t xml:space="preserve"> 36: 167 - 179. </w:t>
      </w:r>
    </w:p>
    <w:p w:rsidR="00D74603" w:rsidRDefault="00D74603" w:rsidP="00D74603"/>
    <w:sectPr w:rsidR="00D74603" w:rsidSect="00EB3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D74603"/>
    <w:rsid w:val="00D74603"/>
    <w:rsid w:val="00EB3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C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52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6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2017-06-16T07:52:00Z</dcterms:created>
  <dcterms:modified xsi:type="dcterms:W3CDTF">2017-06-16T07:55:00Z</dcterms:modified>
</cp:coreProperties>
</file>