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782F" w:rsidRPr="00FD47AC" w:rsidRDefault="008D782F" w:rsidP="00FD47AC">
      <w:pPr>
        <w:spacing w:after="0" w:line="240" w:lineRule="auto"/>
        <w:jc w:val="center"/>
        <w:rPr>
          <w:rFonts w:ascii="Calibri" w:eastAsia="Times New Roman" w:hAnsi="Calibri" w:cs="Calibri"/>
          <w:b/>
          <w:bCs/>
        </w:rPr>
      </w:pPr>
      <w:r w:rsidRPr="008D782F">
        <w:rPr>
          <w:rFonts w:ascii="Calibri" w:eastAsia="Times New Roman" w:hAnsi="Calibri" w:cs="Calibri"/>
          <w:b/>
          <w:bCs/>
        </w:rPr>
        <w:t>Study on some biological aspects, fishery, distribution and the abundance of Indian mackerel (</w:t>
      </w:r>
      <w:proofErr w:type="spellStart"/>
      <w:r w:rsidRPr="008D782F">
        <w:rPr>
          <w:rFonts w:ascii="Calibri" w:eastAsia="Times New Roman" w:hAnsi="Calibri" w:cs="Calibri"/>
          <w:b/>
          <w:bCs/>
        </w:rPr>
        <w:t>Rastrelliger</w:t>
      </w:r>
      <w:proofErr w:type="spellEnd"/>
      <w:r w:rsidRPr="008D782F">
        <w:rPr>
          <w:rFonts w:ascii="Calibri" w:eastAsia="Times New Roman" w:hAnsi="Calibri" w:cs="Calibri"/>
          <w:b/>
          <w:bCs/>
        </w:rPr>
        <w:t xml:space="preserve"> </w:t>
      </w:r>
      <w:proofErr w:type="spellStart"/>
      <w:r w:rsidRPr="008D782F">
        <w:rPr>
          <w:rFonts w:ascii="Calibri" w:eastAsia="Times New Roman" w:hAnsi="Calibri" w:cs="Calibri"/>
          <w:b/>
          <w:bCs/>
        </w:rPr>
        <w:t>kanagurta</w:t>
      </w:r>
      <w:proofErr w:type="spellEnd"/>
      <w:r w:rsidRPr="008D782F">
        <w:rPr>
          <w:rFonts w:ascii="Calibri" w:eastAsia="Times New Roman" w:hAnsi="Calibri" w:cs="Calibri"/>
          <w:b/>
          <w:bCs/>
        </w:rPr>
        <w:t>) in the coastal waters around Sri Lanka</w:t>
      </w:r>
    </w:p>
    <w:p w:rsidR="00EB3C5A" w:rsidRDefault="00EB3C5A" w:rsidP="00FD47AC">
      <w:pPr>
        <w:jc w:val="both"/>
      </w:pPr>
    </w:p>
    <w:p w:rsidR="008D782F" w:rsidRPr="008D782F" w:rsidRDefault="008D782F" w:rsidP="00FD47AC">
      <w:pPr>
        <w:spacing w:after="0" w:line="240" w:lineRule="auto"/>
        <w:jc w:val="both"/>
        <w:rPr>
          <w:rFonts w:ascii="Calibri" w:eastAsia="Times New Roman" w:hAnsi="Calibri" w:cs="Calibri"/>
          <w:color w:val="000000"/>
        </w:rPr>
      </w:pPr>
      <w:r w:rsidRPr="008D782F">
        <w:rPr>
          <w:rFonts w:ascii="Calibri" w:eastAsia="Times New Roman" w:hAnsi="Calibri" w:cs="Calibri"/>
          <w:color w:val="000000"/>
        </w:rPr>
        <w:t xml:space="preserve">Indian mackerel, </w:t>
      </w:r>
      <w:proofErr w:type="spellStart"/>
      <w:r w:rsidRPr="008D782F">
        <w:rPr>
          <w:rFonts w:ascii="Calibri" w:eastAsia="Times New Roman" w:hAnsi="Calibri" w:cs="Calibri"/>
          <w:color w:val="000000"/>
        </w:rPr>
        <w:t>Rastrelliger</w:t>
      </w:r>
      <w:proofErr w:type="spellEnd"/>
      <w:r w:rsidRPr="008D782F">
        <w:rPr>
          <w:rFonts w:ascii="Calibri" w:eastAsia="Times New Roman" w:hAnsi="Calibri" w:cs="Calibri"/>
          <w:color w:val="000000"/>
        </w:rPr>
        <w:t xml:space="preserve"> </w:t>
      </w:r>
      <w:proofErr w:type="spellStart"/>
      <w:r w:rsidRPr="008D782F">
        <w:rPr>
          <w:rFonts w:ascii="Calibri" w:eastAsia="Times New Roman" w:hAnsi="Calibri" w:cs="Calibri"/>
          <w:color w:val="000000"/>
        </w:rPr>
        <w:t>kanagurta</w:t>
      </w:r>
      <w:proofErr w:type="spellEnd"/>
      <w:r w:rsidRPr="008D782F">
        <w:rPr>
          <w:rFonts w:ascii="Calibri" w:eastAsia="Times New Roman" w:hAnsi="Calibri" w:cs="Calibri"/>
          <w:color w:val="000000"/>
        </w:rPr>
        <w:t xml:space="preserve">, is one of the most valuable food fish in Sri Lanka. It is the 4th dominant species in the small pelagic fishery and is mostly landed as a by-catch with other small pelagic fish. Small pelagic fish landings are monitored by the National Aquatic Resources Research and Development Agency (NARA) of Sri Lanka, but the sampling coverage under the NARA monitoring </w:t>
      </w:r>
      <w:proofErr w:type="spellStart"/>
      <w:r w:rsidRPr="008D782F">
        <w:rPr>
          <w:rFonts w:ascii="Calibri" w:eastAsia="Times New Roman" w:hAnsi="Calibri" w:cs="Calibri"/>
          <w:color w:val="000000"/>
        </w:rPr>
        <w:t>programme</w:t>
      </w:r>
      <w:proofErr w:type="spellEnd"/>
      <w:r w:rsidRPr="008D782F">
        <w:rPr>
          <w:rFonts w:ascii="Calibri" w:eastAsia="Times New Roman" w:hAnsi="Calibri" w:cs="Calibri"/>
          <w:color w:val="000000"/>
        </w:rPr>
        <w:t xml:space="preserve"> is inadequate. Also, since little scientific information is available on the fishery, biology and other aspects of Indian mackerel, the present study was conducted by NARA during the period January 2013-January 2014 in view of strengthening the small pelagic fishery data collection and to study Indian mackerel fisheries and biology. The small pelagic fishery sampling included collecting information on fishing operations (e.g. fishing time, fishing depth, gear used), recording the quantity of the landings by species and by different fishing vessel-gear combinations, measuring the lengths of key species including Indian mackerel. A total of 388 individuals of </w:t>
      </w:r>
      <w:proofErr w:type="spellStart"/>
      <w:r w:rsidRPr="008D782F">
        <w:rPr>
          <w:rFonts w:ascii="Calibri" w:eastAsia="Times New Roman" w:hAnsi="Calibri" w:cs="Calibri"/>
          <w:color w:val="000000"/>
        </w:rPr>
        <w:t>Rastrelliger</w:t>
      </w:r>
      <w:proofErr w:type="spellEnd"/>
      <w:r w:rsidRPr="008D782F">
        <w:rPr>
          <w:rFonts w:ascii="Calibri" w:eastAsia="Times New Roman" w:hAnsi="Calibri" w:cs="Calibri"/>
          <w:color w:val="000000"/>
        </w:rPr>
        <w:t xml:space="preserve"> </w:t>
      </w:r>
      <w:proofErr w:type="spellStart"/>
      <w:r w:rsidRPr="008D782F">
        <w:rPr>
          <w:rFonts w:ascii="Calibri" w:eastAsia="Times New Roman" w:hAnsi="Calibri" w:cs="Calibri"/>
          <w:color w:val="000000"/>
        </w:rPr>
        <w:t>kanagurta</w:t>
      </w:r>
      <w:proofErr w:type="spellEnd"/>
      <w:r w:rsidRPr="008D782F">
        <w:rPr>
          <w:rFonts w:ascii="Calibri" w:eastAsia="Times New Roman" w:hAnsi="Calibri" w:cs="Calibri"/>
          <w:color w:val="000000"/>
        </w:rPr>
        <w:t xml:space="preserve"> obtained from western and southern waters of Sri Lanka were also </w:t>
      </w:r>
      <w:proofErr w:type="spellStart"/>
      <w:r w:rsidRPr="008D782F">
        <w:rPr>
          <w:rFonts w:ascii="Calibri" w:eastAsia="Times New Roman" w:hAnsi="Calibri" w:cs="Calibri"/>
          <w:color w:val="000000"/>
        </w:rPr>
        <w:t>analysed</w:t>
      </w:r>
      <w:proofErr w:type="spellEnd"/>
      <w:r w:rsidRPr="008D782F">
        <w:rPr>
          <w:rFonts w:ascii="Calibri" w:eastAsia="Times New Roman" w:hAnsi="Calibri" w:cs="Calibri"/>
          <w:color w:val="000000"/>
        </w:rPr>
        <w:t xml:space="preserve"> for their reproductive biology. </w:t>
      </w:r>
      <w:proofErr w:type="spellStart"/>
      <w:r w:rsidRPr="008D782F">
        <w:rPr>
          <w:rFonts w:ascii="Calibri" w:eastAsia="Times New Roman" w:hAnsi="Calibri" w:cs="Calibri"/>
          <w:color w:val="000000"/>
        </w:rPr>
        <w:t>Gonado</w:t>
      </w:r>
      <w:proofErr w:type="spellEnd"/>
      <w:r w:rsidRPr="008D782F">
        <w:rPr>
          <w:rFonts w:ascii="Calibri" w:eastAsia="Times New Roman" w:hAnsi="Calibri" w:cs="Calibri"/>
          <w:color w:val="000000"/>
        </w:rPr>
        <w:t xml:space="preserve">-Somatic Index (GSI), Length at first maturity (Lm), spawning season with respect to GSI and fecundity, morphological characteristics such as length-length and length-weight relationships were obtained. Stomach contents of the mackerel samples were also </w:t>
      </w:r>
      <w:proofErr w:type="spellStart"/>
      <w:r w:rsidRPr="008D782F">
        <w:rPr>
          <w:rFonts w:ascii="Calibri" w:eastAsia="Times New Roman" w:hAnsi="Calibri" w:cs="Calibri"/>
          <w:color w:val="000000"/>
        </w:rPr>
        <w:t>analysed</w:t>
      </w:r>
      <w:proofErr w:type="spellEnd"/>
      <w:r w:rsidRPr="008D782F">
        <w:rPr>
          <w:rFonts w:ascii="Calibri" w:eastAsia="Times New Roman" w:hAnsi="Calibri" w:cs="Calibri"/>
          <w:color w:val="000000"/>
        </w:rPr>
        <w:t xml:space="preserve"> to study the variations in food intake. The fishing season of Indian mackerel varies from area to area and is mostly confined to a few months. No significant difference was observed in the average true fishing time of the boats targeting Indian mackerel. The estimated length-weight relationship of </w:t>
      </w:r>
      <w:proofErr w:type="spellStart"/>
      <w:r w:rsidRPr="008D782F">
        <w:rPr>
          <w:rFonts w:ascii="Calibri" w:eastAsia="Times New Roman" w:hAnsi="Calibri" w:cs="Calibri"/>
          <w:color w:val="000000"/>
        </w:rPr>
        <w:t>Rastrelliger</w:t>
      </w:r>
      <w:proofErr w:type="spellEnd"/>
      <w:r w:rsidRPr="008D782F">
        <w:rPr>
          <w:rFonts w:ascii="Calibri" w:eastAsia="Times New Roman" w:hAnsi="Calibri" w:cs="Calibri"/>
          <w:color w:val="000000"/>
        </w:rPr>
        <w:t xml:space="preserve"> </w:t>
      </w:r>
      <w:proofErr w:type="spellStart"/>
      <w:r w:rsidRPr="008D782F">
        <w:rPr>
          <w:rFonts w:ascii="Calibri" w:eastAsia="Times New Roman" w:hAnsi="Calibri" w:cs="Calibri"/>
          <w:color w:val="000000"/>
        </w:rPr>
        <w:t>kanagurta</w:t>
      </w:r>
      <w:proofErr w:type="spellEnd"/>
      <w:r w:rsidRPr="008D782F">
        <w:rPr>
          <w:rFonts w:ascii="Calibri" w:eastAsia="Times New Roman" w:hAnsi="Calibri" w:cs="Calibri"/>
          <w:color w:val="000000"/>
        </w:rPr>
        <w:t xml:space="preserve">; W=0.006L3.2 for male and W=0.007L3.2 for female shows the positive </w:t>
      </w:r>
      <w:proofErr w:type="spellStart"/>
      <w:r w:rsidRPr="008D782F">
        <w:rPr>
          <w:rFonts w:ascii="Calibri" w:eastAsia="Times New Roman" w:hAnsi="Calibri" w:cs="Calibri"/>
          <w:color w:val="000000"/>
        </w:rPr>
        <w:t>allometric</w:t>
      </w:r>
      <w:proofErr w:type="spellEnd"/>
      <w:r w:rsidRPr="008D782F">
        <w:rPr>
          <w:rFonts w:ascii="Calibri" w:eastAsia="Times New Roman" w:hAnsi="Calibri" w:cs="Calibri"/>
          <w:color w:val="000000"/>
        </w:rPr>
        <w:t xml:space="preserve"> growth of the two sexes of species. All the relationships between length-length parameters were significant. The estimated male to female sex ratio of Indian mackerel was significantly different from 1:1 </w:t>
      </w:r>
      <w:proofErr w:type="gramStart"/>
      <w:r w:rsidRPr="008D782F">
        <w:rPr>
          <w:rFonts w:ascii="Calibri" w:eastAsia="Times New Roman" w:hAnsi="Calibri" w:cs="Calibri"/>
          <w:color w:val="000000"/>
        </w:rPr>
        <w:t>at 0.01 level of significance</w:t>
      </w:r>
      <w:proofErr w:type="gramEnd"/>
      <w:r w:rsidRPr="008D782F">
        <w:rPr>
          <w:rFonts w:ascii="Calibri" w:eastAsia="Times New Roman" w:hAnsi="Calibri" w:cs="Calibri"/>
          <w:color w:val="000000"/>
        </w:rPr>
        <w:t xml:space="preserve">. The spawning season of Indian mackerel in the western and southern waters of Sri Lanka was found to be in the months of May and June. Size at first maturity (L50) ranged between 255 mm and 265 mm (TL) for females whereas the respective value for males was in the range of 245 mm and 255 mm. Total fecundity estimated in the study varied from 75420 to 101609 eggs and the relative fecundity was at 323±93 eggs per gram body weight of a female mackerel. Studies on food and feeding of mackerel concluded the </w:t>
      </w:r>
      <w:proofErr w:type="spellStart"/>
      <w:r w:rsidRPr="008D782F">
        <w:rPr>
          <w:rFonts w:ascii="Calibri" w:eastAsia="Times New Roman" w:hAnsi="Calibri" w:cs="Calibri"/>
          <w:color w:val="000000"/>
        </w:rPr>
        <w:t>planktonic</w:t>
      </w:r>
      <w:proofErr w:type="spellEnd"/>
      <w:r w:rsidRPr="008D782F">
        <w:rPr>
          <w:rFonts w:ascii="Calibri" w:eastAsia="Times New Roman" w:hAnsi="Calibri" w:cs="Calibri"/>
          <w:color w:val="000000"/>
        </w:rPr>
        <w:t xml:space="preserve"> diet dominated by zooplankton varieties with higher abundance of copepods and their </w:t>
      </w:r>
      <w:proofErr w:type="spellStart"/>
      <w:r w:rsidRPr="008D782F">
        <w:rPr>
          <w:rFonts w:ascii="Calibri" w:eastAsia="Times New Roman" w:hAnsi="Calibri" w:cs="Calibri"/>
          <w:color w:val="000000"/>
        </w:rPr>
        <w:t>nauplii</w:t>
      </w:r>
      <w:proofErr w:type="spellEnd"/>
      <w:r w:rsidRPr="008D782F">
        <w:rPr>
          <w:rFonts w:ascii="Calibri" w:eastAsia="Times New Roman" w:hAnsi="Calibri" w:cs="Calibri"/>
          <w:color w:val="000000"/>
        </w:rPr>
        <w:t xml:space="preserve"> stages.   </w:t>
      </w:r>
    </w:p>
    <w:p w:rsidR="008D782F" w:rsidRDefault="008D782F"/>
    <w:p w:rsidR="008D782F" w:rsidRDefault="008D782F" w:rsidP="008D782F">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8D782F" w:rsidRDefault="008D782F" w:rsidP="008D782F">
      <w:pPr>
        <w:spacing w:after="0" w:line="240" w:lineRule="auto"/>
        <w:ind w:firstLine="720"/>
        <w:rPr>
          <w:rFonts w:ascii="Calibri" w:eastAsia="Times New Roman" w:hAnsi="Calibri" w:cs="Calibri"/>
          <w:color w:val="000000"/>
        </w:rPr>
      </w:pPr>
    </w:p>
    <w:p w:rsidR="008D782F" w:rsidRPr="008D782F" w:rsidRDefault="008D782F" w:rsidP="008D782F">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r w:rsidRPr="008D782F">
        <w:rPr>
          <w:rFonts w:ascii="Calibri" w:eastAsia="Times New Roman" w:hAnsi="Calibri" w:cs="Calibri"/>
          <w:color w:val="000000"/>
        </w:rPr>
        <w:t>BOBLME (2015) Fishery biology of Indian mackere</w:t>
      </w:r>
      <w:r>
        <w:rPr>
          <w:rFonts w:ascii="Calibri" w:eastAsia="Times New Roman" w:hAnsi="Calibri" w:cs="Calibri"/>
          <w:color w:val="000000"/>
        </w:rPr>
        <w:t>l in Sri Lankan coastal waters,</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8D782F">
        <w:rPr>
          <w:rFonts w:ascii="Calibri" w:eastAsia="Times New Roman" w:hAnsi="Calibri" w:cs="Calibri"/>
          <w:color w:val="000000"/>
        </w:rPr>
        <w:t xml:space="preserve">March 2015, Sri Lanka. BOBLME-2015-Ecology-37   </w:t>
      </w:r>
    </w:p>
    <w:p w:rsidR="008D782F" w:rsidRDefault="008D782F" w:rsidP="008D782F"/>
    <w:sectPr w:rsidR="008D782F"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8D782F"/>
    <w:rsid w:val="008D782F"/>
    <w:rsid w:val="00EB3C5A"/>
    <w:rsid w:val="00FD47AC"/>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16644632">
      <w:bodyDiv w:val="1"/>
      <w:marLeft w:val="0"/>
      <w:marRight w:val="0"/>
      <w:marTop w:val="0"/>
      <w:marBottom w:val="0"/>
      <w:divBdr>
        <w:top w:val="none" w:sz="0" w:space="0" w:color="auto"/>
        <w:left w:val="none" w:sz="0" w:space="0" w:color="auto"/>
        <w:bottom w:val="none" w:sz="0" w:space="0" w:color="auto"/>
        <w:right w:val="none" w:sz="0" w:space="0" w:color="auto"/>
      </w:divBdr>
    </w:div>
    <w:div w:id="1830557686">
      <w:bodyDiv w:val="1"/>
      <w:marLeft w:val="0"/>
      <w:marRight w:val="0"/>
      <w:marTop w:val="0"/>
      <w:marBottom w:val="0"/>
      <w:divBdr>
        <w:top w:val="none" w:sz="0" w:space="0" w:color="auto"/>
        <w:left w:val="none" w:sz="0" w:space="0" w:color="auto"/>
        <w:bottom w:val="none" w:sz="0" w:space="0" w:color="auto"/>
        <w:right w:val="none" w:sz="0" w:space="0" w:color="auto"/>
      </w:divBdr>
    </w:div>
    <w:div w:id="2117021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454</Words>
  <Characters>2591</Characters>
  <Application>Microsoft Office Word</Application>
  <DocSecurity>0</DocSecurity>
  <Lines>21</Lines>
  <Paragraphs>6</Paragraphs>
  <ScaleCrop>false</ScaleCrop>
  <Company/>
  <LinksUpToDate>false</LinksUpToDate>
  <CharactersWithSpaces>3039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2017-06-16T07:36:00Z</dcterms:created>
  <dcterms:modified xsi:type="dcterms:W3CDTF">2017-06-16T07:47:00Z</dcterms:modified>
</cp:coreProperties>
</file>