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4B7" w:rsidRPr="003B5D03" w:rsidRDefault="003B5D03" w:rsidP="003B5D0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B5D03">
        <w:rPr>
          <w:rFonts w:ascii="Times New Roman" w:hAnsi="Times New Roman" w:cs="Times New Roman"/>
          <w:b/>
          <w:bCs/>
          <w:sz w:val="24"/>
          <w:szCs w:val="24"/>
        </w:rPr>
        <w:t xml:space="preserve">The  factors governing the habitat </w:t>
      </w:r>
      <w:proofErr w:type="spellStart"/>
      <w:r w:rsidRPr="003B5D03">
        <w:rPr>
          <w:rFonts w:ascii="Times New Roman" w:hAnsi="Times New Roman" w:cs="Times New Roman"/>
          <w:b/>
          <w:bCs/>
          <w:sz w:val="24"/>
          <w:szCs w:val="24"/>
        </w:rPr>
        <w:t>selecton</w:t>
      </w:r>
      <w:proofErr w:type="spellEnd"/>
      <w:r w:rsidRPr="003B5D03">
        <w:rPr>
          <w:rFonts w:ascii="Times New Roman" w:hAnsi="Times New Roman" w:cs="Times New Roman"/>
          <w:b/>
          <w:bCs/>
          <w:sz w:val="24"/>
          <w:szCs w:val="24"/>
        </w:rPr>
        <w:t xml:space="preserve"> of </w:t>
      </w:r>
      <w:proofErr w:type="spellStart"/>
      <w:r w:rsidRPr="003B5D03">
        <w:rPr>
          <w:rFonts w:ascii="Times New Roman" w:hAnsi="Times New Roman" w:cs="Times New Roman"/>
          <w:b/>
          <w:bCs/>
          <w:sz w:val="24"/>
          <w:szCs w:val="24"/>
        </w:rPr>
        <w:t>Meretrix</w:t>
      </w:r>
      <w:proofErr w:type="spellEnd"/>
      <w:r w:rsidRPr="003B5D0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3B5D03">
        <w:rPr>
          <w:rFonts w:ascii="Times New Roman" w:hAnsi="Times New Roman" w:cs="Times New Roman"/>
          <w:b/>
          <w:bCs/>
          <w:sz w:val="24"/>
          <w:szCs w:val="24"/>
        </w:rPr>
        <w:t>casta</w:t>
      </w:r>
      <w:proofErr w:type="spellEnd"/>
      <w:r w:rsidRPr="003B5D03">
        <w:rPr>
          <w:rFonts w:ascii="Times New Roman" w:hAnsi="Times New Roman" w:cs="Times New Roman"/>
          <w:b/>
          <w:bCs/>
          <w:sz w:val="24"/>
          <w:szCs w:val="24"/>
        </w:rPr>
        <w:t xml:space="preserve"> in Dutch </w:t>
      </w:r>
      <w:proofErr w:type="spellStart"/>
      <w:r w:rsidRPr="003B5D03">
        <w:rPr>
          <w:rFonts w:ascii="Times New Roman" w:hAnsi="Times New Roman" w:cs="Times New Roman"/>
          <w:b/>
          <w:bCs/>
          <w:sz w:val="24"/>
          <w:szCs w:val="24"/>
        </w:rPr>
        <w:t>cannal</w:t>
      </w:r>
      <w:proofErr w:type="spellEnd"/>
      <w:r w:rsidRPr="003B5D0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3B5D03">
        <w:rPr>
          <w:rFonts w:ascii="Times New Roman" w:hAnsi="Times New Roman" w:cs="Times New Roman"/>
          <w:b/>
          <w:bCs/>
          <w:sz w:val="24"/>
          <w:szCs w:val="24"/>
        </w:rPr>
        <w:t>sri</w:t>
      </w:r>
      <w:proofErr w:type="spellEnd"/>
      <w:r w:rsidRPr="003B5D0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3B5D03">
        <w:rPr>
          <w:rFonts w:ascii="Times New Roman" w:hAnsi="Times New Roman" w:cs="Times New Roman"/>
          <w:b/>
          <w:bCs/>
          <w:sz w:val="24"/>
          <w:szCs w:val="24"/>
        </w:rPr>
        <w:t>lanka</w:t>
      </w:r>
      <w:proofErr w:type="spellEnd"/>
    </w:p>
    <w:p w:rsidR="003B5D03" w:rsidRPr="003B5D03" w:rsidRDefault="003B5D03">
      <w:pPr>
        <w:rPr>
          <w:rFonts w:ascii="Times New Roman" w:hAnsi="Times New Roman" w:cs="Times New Roman"/>
          <w:sz w:val="24"/>
          <w:szCs w:val="24"/>
        </w:rPr>
      </w:pPr>
    </w:p>
    <w:p w:rsidR="003B5D03" w:rsidRPr="003B5D03" w:rsidRDefault="003B5D03" w:rsidP="003B5D03">
      <w:pPr>
        <w:rPr>
          <w:rFonts w:ascii="Times New Roman" w:hAnsi="Times New Roman" w:cs="Times New Roman"/>
          <w:sz w:val="24"/>
          <w:szCs w:val="24"/>
        </w:rPr>
      </w:pPr>
      <w:r w:rsidRPr="003B5D03">
        <w:rPr>
          <w:rFonts w:ascii="Times New Roman" w:hAnsi="Times New Roman" w:cs="Times New Roman"/>
          <w:sz w:val="24"/>
          <w:szCs w:val="24"/>
        </w:rPr>
        <w:t>Abstract</w:t>
      </w:r>
    </w:p>
    <w:p w:rsidR="003B5D03" w:rsidRDefault="003B5D03" w:rsidP="003B5D03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B5D03">
        <w:rPr>
          <w:rFonts w:ascii="Times New Roman" w:hAnsi="Times New Roman" w:cs="Times New Roman"/>
          <w:sz w:val="24"/>
          <w:szCs w:val="24"/>
        </w:rPr>
        <w:t>Meretrix</w:t>
      </w:r>
      <w:proofErr w:type="spellEnd"/>
      <w:r w:rsidRPr="003B5D03"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 w:rsidRPr="003B5D03">
        <w:rPr>
          <w:rFonts w:ascii="Times New Roman" w:hAnsi="Times New Roman" w:cs="Times New Roman"/>
          <w:sz w:val="24"/>
          <w:szCs w:val="24"/>
        </w:rPr>
        <w:t>casta</w:t>
      </w:r>
      <w:proofErr w:type="spellEnd"/>
      <w:r w:rsidRPr="003B5D03">
        <w:rPr>
          <w:rFonts w:ascii="Times New Roman" w:hAnsi="Times New Roman" w:cs="Times New Roman"/>
          <w:sz w:val="24"/>
          <w:szCs w:val="24"/>
        </w:rPr>
        <w:t xml:space="preserve">  is a brackish   water  bivalves,  it is abundant  in some  areas  in the Dutch  cannel  in Sri  Lanka.   The  present   study  was  carried   out  to  find  out  the  factors  governing  the  </w:t>
      </w:r>
      <w:proofErr w:type="spellStart"/>
      <w:r w:rsidRPr="003B5D03">
        <w:rPr>
          <w:rFonts w:ascii="Times New Roman" w:hAnsi="Times New Roman" w:cs="Times New Roman"/>
          <w:sz w:val="24"/>
          <w:szCs w:val="24"/>
        </w:rPr>
        <w:t>habita</w:t>
      </w:r>
      <w:proofErr w:type="spellEnd"/>
      <w:r w:rsidRPr="003B5D03">
        <w:rPr>
          <w:rFonts w:ascii="Times New Roman" w:hAnsi="Times New Roman" w:cs="Times New Roman"/>
          <w:sz w:val="24"/>
          <w:szCs w:val="24"/>
        </w:rPr>
        <w:t xml:space="preserve">; selection   of </w:t>
      </w:r>
      <w:proofErr w:type="spellStart"/>
      <w:r w:rsidRPr="003B5D03">
        <w:rPr>
          <w:rFonts w:ascii="Times New Roman" w:hAnsi="Times New Roman" w:cs="Times New Roman"/>
          <w:sz w:val="24"/>
          <w:szCs w:val="24"/>
        </w:rPr>
        <w:t>Meretrix</w:t>
      </w:r>
      <w:proofErr w:type="spellEnd"/>
      <w:r w:rsidRPr="003B5D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B5D03">
        <w:rPr>
          <w:rFonts w:ascii="Times New Roman" w:hAnsi="Times New Roman" w:cs="Times New Roman"/>
          <w:sz w:val="24"/>
          <w:szCs w:val="24"/>
        </w:rPr>
        <w:t>casta</w:t>
      </w:r>
      <w:proofErr w:type="spellEnd"/>
      <w:r w:rsidRPr="003B5D03">
        <w:rPr>
          <w:rFonts w:ascii="Times New Roman" w:hAnsi="Times New Roman" w:cs="Times New Roman"/>
          <w:sz w:val="24"/>
          <w:szCs w:val="24"/>
        </w:rPr>
        <w:t xml:space="preserve">  in Dutch   cannel  in Sri  Lanka.  ~</w:t>
      </w:r>
      <w:proofErr w:type="spellStart"/>
      <w:r w:rsidRPr="003B5D03">
        <w:rPr>
          <w:rFonts w:ascii="Times New Roman" w:hAnsi="Times New Roman" w:cs="Times New Roman"/>
          <w:sz w:val="24"/>
          <w:szCs w:val="24"/>
        </w:rPr>
        <w:t>arawala</w:t>
      </w:r>
      <w:proofErr w:type="spellEnd"/>
      <w:r w:rsidRPr="003B5D03">
        <w:rPr>
          <w:rFonts w:ascii="Times New Roman" w:hAnsi="Times New Roman" w:cs="Times New Roman"/>
          <w:sz w:val="24"/>
          <w:szCs w:val="24"/>
        </w:rPr>
        <w:t xml:space="preserve">  area and  </w:t>
      </w:r>
      <w:proofErr w:type="spellStart"/>
      <w:r w:rsidRPr="003B5D03">
        <w:rPr>
          <w:rFonts w:ascii="Times New Roman" w:hAnsi="Times New Roman" w:cs="Times New Roman"/>
          <w:sz w:val="24"/>
          <w:szCs w:val="24"/>
        </w:rPr>
        <w:t>Lunu</w:t>
      </w:r>
      <w:proofErr w:type="spellEnd"/>
      <w:r w:rsidRPr="003B5D03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3B5D03">
        <w:rPr>
          <w:rFonts w:ascii="Times New Roman" w:hAnsi="Times New Roman" w:cs="Times New Roman"/>
          <w:sz w:val="24"/>
          <w:szCs w:val="24"/>
        </w:rPr>
        <w:t>Oya</w:t>
      </w:r>
      <w:proofErr w:type="spellEnd"/>
      <w:r w:rsidRPr="003B5D03">
        <w:rPr>
          <w:rFonts w:ascii="Times New Roman" w:hAnsi="Times New Roman" w:cs="Times New Roman"/>
          <w:sz w:val="24"/>
          <w:szCs w:val="24"/>
        </w:rPr>
        <w:t xml:space="preserve">  •~1ere selected  from  Dutch  cannel,  where </w:t>
      </w:r>
      <w:proofErr w:type="spellStart"/>
      <w:r w:rsidRPr="003B5D03">
        <w:rPr>
          <w:rFonts w:ascii="Times New Roman" w:hAnsi="Times New Roman" w:cs="Times New Roman"/>
          <w:sz w:val="24"/>
          <w:szCs w:val="24"/>
        </w:rPr>
        <w:t>Meretrix</w:t>
      </w:r>
      <w:proofErr w:type="spellEnd"/>
      <w:r w:rsidRPr="003B5D03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3B5D03">
        <w:rPr>
          <w:rFonts w:ascii="Times New Roman" w:hAnsi="Times New Roman" w:cs="Times New Roman"/>
          <w:sz w:val="24"/>
          <w:szCs w:val="24"/>
        </w:rPr>
        <w:t>casta</w:t>
      </w:r>
      <w:proofErr w:type="spellEnd"/>
      <w:r w:rsidRPr="003B5D03">
        <w:rPr>
          <w:rFonts w:ascii="Times New Roman" w:hAnsi="Times New Roman" w:cs="Times New Roman"/>
          <w:sz w:val="24"/>
          <w:szCs w:val="24"/>
        </w:rPr>
        <w:t xml:space="preserve"> was abundant  in </w:t>
      </w:r>
      <w:proofErr w:type="spellStart"/>
      <w:r w:rsidRPr="003B5D03">
        <w:rPr>
          <w:rFonts w:ascii="Times New Roman" w:hAnsi="Times New Roman" w:cs="Times New Roman"/>
          <w:sz w:val="24"/>
          <w:szCs w:val="24"/>
        </w:rPr>
        <w:t>Marawala</w:t>
      </w:r>
      <w:proofErr w:type="spellEnd"/>
      <w:r w:rsidRPr="003B5D03">
        <w:rPr>
          <w:rFonts w:ascii="Times New Roman" w:hAnsi="Times New Roman" w:cs="Times New Roman"/>
          <w:sz w:val="24"/>
          <w:szCs w:val="24"/>
        </w:rPr>
        <w:t xml:space="preserve">  area and less  </w:t>
      </w:r>
      <w:proofErr w:type="spellStart"/>
      <w:r w:rsidRPr="003B5D03">
        <w:rPr>
          <w:rFonts w:ascii="Times New Roman" w:hAnsi="Times New Roman" w:cs="Times New Roman"/>
          <w:sz w:val="24"/>
          <w:szCs w:val="24"/>
        </w:rPr>
        <w:t>ot</w:t>
      </w:r>
      <w:proofErr w:type="spellEnd"/>
      <w:r w:rsidRPr="003B5D03">
        <w:rPr>
          <w:rFonts w:ascii="Times New Roman" w:hAnsi="Times New Roman" w:cs="Times New Roman"/>
          <w:sz w:val="24"/>
          <w:szCs w:val="24"/>
        </w:rPr>
        <w:t xml:space="preserve"> absent in </w:t>
      </w:r>
      <w:proofErr w:type="spellStart"/>
      <w:r w:rsidRPr="003B5D03">
        <w:rPr>
          <w:rFonts w:ascii="Times New Roman" w:hAnsi="Times New Roman" w:cs="Times New Roman"/>
          <w:sz w:val="24"/>
          <w:szCs w:val="24"/>
        </w:rPr>
        <w:t>Lunu</w:t>
      </w:r>
      <w:proofErr w:type="spellEnd"/>
      <w:r w:rsidRPr="003B5D03">
        <w:rPr>
          <w:rFonts w:ascii="Times New Roman" w:hAnsi="Times New Roman" w:cs="Times New Roman"/>
          <w:sz w:val="24"/>
          <w:szCs w:val="24"/>
        </w:rPr>
        <w:t xml:space="preserve">  0)1a_  In these two areas some physicochemical  parameters  such as salinity, water current,  temperature,  pH, and soil organic content were measured  and compared with the present of  </w:t>
      </w:r>
      <w:proofErr w:type="spellStart"/>
      <w:r w:rsidRPr="003B5D03">
        <w:rPr>
          <w:rFonts w:ascii="Times New Roman" w:hAnsi="Times New Roman" w:cs="Times New Roman"/>
          <w:sz w:val="24"/>
          <w:szCs w:val="24"/>
        </w:rPr>
        <w:t>Meretrix</w:t>
      </w:r>
      <w:proofErr w:type="spellEnd"/>
      <w:r w:rsidRPr="003B5D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B5D03">
        <w:rPr>
          <w:rFonts w:ascii="Times New Roman" w:hAnsi="Times New Roman" w:cs="Times New Roman"/>
          <w:sz w:val="24"/>
          <w:szCs w:val="24"/>
        </w:rPr>
        <w:t>casta</w:t>
      </w:r>
      <w:proofErr w:type="spellEnd"/>
      <w:r w:rsidRPr="003B5D03">
        <w:rPr>
          <w:rFonts w:ascii="Times New Roman" w:hAnsi="Times New Roman" w:cs="Times New Roman"/>
          <w:sz w:val="24"/>
          <w:szCs w:val="24"/>
        </w:rPr>
        <w:t>.  There   are  two  clusters  were  observed  from  cluster   analysis  0.1icitab    11 software),  Cluster  A (</w:t>
      </w:r>
      <w:proofErr w:type="spellStart"/>
      <w:r w:rsidRPr="003B5D03">
        <w:rPr>
          <w:rFonts w:ascii="Times New Roman" w:hAnsi="Times New Roman" w:cs="Times New Roman"/>
          <w:sz w:val="24"/>
          <w:szCs w:val="24"/>
        </w:rPr>
        <w:t>Marawala</w:t>
      </w:r>
      <w:proofErr w:type="spellEnd"/>
      <w:r w:rsidRPr="003B5D03">
        <w:rPr>
          <w:rFonts w:ascii="Times New Roman" w:hAnsi="Times New Roman" w:cs="Times New Roman"/>
          <w:sz w:val="24"/>
          <w:szCs w:val="24"/>
        </w:rPr>
        <w:t xml:space="preserve"> area) consist of site with high  salinity,  high  water current,  high pH, low soil organic content and high  alkalinity   and Cluster B (</w:t>
      </w:r>
      <w:proofErr w:type="spellStart"/>
      <w:r w:rsidRPr="003B5D03">
        <w:rPr>
          <w:rFonts w:ascii="Times New Roman" w:hAnsi="Times New Roman" w:cs="Times New Roman"/>
          <w:sz w:val="24"/>
          <w:szCs w:val="24"/>
        </w:rPr>
        <w:t>Lunu</w:t>
      </w:r>
      <w:proofErr w:type="spellEnd"/>
      <w:r w:rsidRPr="003B5D03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3B5D03">
        <w:rPr>
          <w:rFonts w:ascii="Times New Roman" w:hAnsi="Times New Roman" w:cs="Times New Roman"/>
          <w:sz w:val="24"/>
          <w:szCs w:val="24"/>
        </w:rPr>
        <w:t>Oya</w:t>
      </w:r>
      <w:proofErr w:type="spellEnd"/>
      <w:r w:rsidRPr="003B5D03">
        <w:rPr>
          <w:rFonts w:ascii="Times New Roman" w:hAnsi="Times New Roman" w:cs="Times New Roman"/>
          <w:sz w:val="24"/>
          <w:szCs w:val="24"/>
        </w:rPr>
        <w:t xml:space="preserve">) consist of site with low  salinity,   low  water  current,  low pH,  high  soil  organic  content  and low  alkalinity .•  \1eretrix </w:t>
      </w:r>
      <w:proofErr w:type="spellStart"/>
      <w:r w:rsidRPr="003B5D03">
        <w:rPr>
          <w:rFonts w:ascii="Times New Roman" w:hAnsi="Times New Roman" w:cs="Times New Roman"/>
          <w:sz w:val="24"/>
          <w:szCs w:val="24"/>
        </w:rPr>
        <w:t>casta</w:t>
      </w:r>
      <w:proofErr w:type="spellEnd"/>
      <w:r w:rsidRPr="003B5D03">
        <w:rPr>
          <w:rFonts w:ascii="Times New Roman" w:hAnsi="Times New Roman" w:cs="Times New Roman"/>
          <w:sz w:val="24"/>
          <w:szCs w:val="24"/>
        </w:rPr>
        <w:t xml:space="preserve">  was  present  in  the  site  in Cluster  A  and  it  was  absent  in the  site  in  Ouster  B. The abundance of this species  in </w:t>
      </w:r>
      <w:proofErr w:type="spellStart"/>
      <w:r w:rsidRPr="003B5D03">
        <w:rPr>
          <w:rFonts w:ascii="Times New Roman" w:hAnsi="Times New Roman" w:cs="Times New Roman"/>
          <w:sz w:val="24"/>
          <w:szCs w:val="24"/>
        </w:rPr>
        <w:t>Marawala</w:t>
      </w:r>
      <w:proofErr w:type="spellEnd"/>
      <w:r w:rsidRPr="003B5D03">
        <w:rPr>
          <w:rFonts w:ascii="Times New Roman" w:hAnsi="Times New Roman" w:cs="Times New Roman"/>
          <w:sz w:val="24"/>
          <w:szCs w:val="24"/>
        </w:rPr>
        <w:t xml:space="preserve"> area was significantly   related with salinity,  water current pH, and Organic  matter  content  in the soil.</w:t>
      </w:r>
    </w:p>
    <w:p w:rsidR="003B5D03" w:rsidRDefault="003B5D03" w:rsidP="003B5D03">
      <w:pPr>
        <w:ind w:right="6"/>
        <w:rPr>
          <w:rFonts w:ascii="Times New Roman" w:hAnsi="Times New Roman" w:cs="Times New Roman"/>
          <w:sz w:val="24"/>
          <w:szCs w:val="24"/>
        </w:rPr>
      </w:pPr>
    </w:p>
    <w:p w:rsidR="003B5D03" w:rsidRPr="003B5D03" w:rsidRDefault="003B5D03" w:rsidP="003B5D03">
      <w:pPr>
        <w:ind w:right="6"/>
        <w:rPr>
          <w:rFonts w:ascii="Times New Roman" w:hAnsi="Times New Roman" w:cs="Times New Roman"/>
          <w:color w:val="282626"/>
          <w:w w:val="101"/>
          <w:sz w:val="24"/>
          <w:szCs w:val="24"/>
        </w:rPr>
      </w:pPr>
      <w:r w:rsidRPr="003B5D03">
        <w:rPr>
          <w:rFonts w:ascii="Times New Roman" w:hAnsi="Times New Roman" w:cs="Times New Roman"/>
          <w:sz w:val="24"/>
          <w:szCs w:val="24"/>
        </w:rPr>
        <w:t>Keywords</w:t>
      </w:r>
      <w:r w:rsidRPr="003B5D03">
        <w:rPr>
          <w:rFonts w:ascii="Times New Roman" w:hAnsi="Times New Roman" w:cs="Times New Roman"/>
          <w:sz w:val="24"/>
          <w:szCs w:val="24"/>
        </w:rPr>
        <w:tab/>
        <w:t xml:space="preserve"> : </w:t>
      </w:r>
      <w:r w:rsidRPr="003B5D03">
        <w:rPr>
          <w:rFonts w:ascii="Times New Roman" w:hAnsi="Times New Roman" w:cs="Times New Roman"/>
          <w:color w:val="282626"/>
          <w:w w:val="111"/>
          <w:sz w:val="24"/>
          <w:szCs w:val="24"/>
        </w:rPr>
        <w:t xml:space="preserve">brackish </w:t>
      </w:r>
      <w:r w:rsidRPr="003B5D03">
        <w:rPr>
          <w:rFonts w:ascii="Times New Roman" w:hAnsi="Times New Roman" w:cs="Times New Roman"/>
          <w:color w:val="282626"/>
          <w:spacing w:val="28"/>
          <w:w w:val="111"/>
          <w:sz w:val="24"/>
          <w:szCs w:val="24"/>
        </w:rPr>
        <w:t xml:space="preserve"> </w:t>
      </w:r>
      <w:r w:rsidRPr="003B5D03">
        <w:rPr>
          <w:rFonts w:ascii="Times New Roman" w:hAnsi="Times New Roman" w:cs="Times New Roman"/>
          <w:color w:val="282626"/>
          <w:sz w:val="24"/>
          <w:szCs w:val="24"/>
        </w:rPr>
        <w:t xml:space="preserve">water </w:t>
      </w:r>
      <w:r w:rsidRPr="003B5D03">
        <w:rPr>
          <w:rFonts w:ascii="Times New Roman" w:hAnsi="Times New Roman" w:cs="Times New Roman"/>
          <w:color w:val="282626"/>
          <w:spacing w:val="71"/>
          <w:sz w:val="24"/>
          <w:szCs w:val="24"/>
        </w:rPr>
        <w:t xml:space="preserve"> </w:t>
      </w:r>
      <w:r w:rsidRPr="003B5D03">
        <w:rPr>
          <w:rFonts w:ascii="Times New Roman" w:hAnsi="Times New Roman" w:cs="Times New Roman"/>
          <w:color w:val="282626"/>
          <w:w w:val="111"/>
          <w:sz w:val="24"/>
          <w:szCs w:val="24"/>
        </w:rPr>
        <w:t>bivalves,</w:t>
      </w:r>
      <w:r w:rsidRPr="003B5D03">
        <w:rPr>
          <w:rFonts w:ascii="Times New Roman" w:hAnsi="Times New Roman" w:cs="Times New Roman"/>
          <w:color w:val="282626"/>
          <w:spacing w:val="14"/>
          <w:w w:val="111"/>
          <w:sz w:val="24"/>
          <w:szCs w:val="24"/>
        </w:rPr>
        <w:t xml:space="preserve"> </w:t>
      </w:r>
      <w:proofErr w:type="spellStart"/>
      <w:r w:rsidRPr="003B5D03">
        <w:rPr>
          <w:rFonts w:ascii="Times New Roman" w:hAnsi="Times New Roman" w:cs="Times New Roman"/>
          <w:color w:val="282626"/>
          <w:w w:val="111"/>
          <w:sz w:val="24"/>
          <w:szCs w:val="24"/>
        </w:rPr>
        <w:t>Meretrix</w:t>
      </w:r>
      <w:proofErr w:type="spellEnd"/>
      <w:r w:rsidRPr="003B5D03">
        <w:rPr>
          <w:rFonts w:ascii="Times New Roman" w:hAnsi="Times New Roman" w:cs="Times New Roman"/>
          <w:color w:val="282626"/>
          <w:spacing w:val="26"/>
          <w:w w:val="111"/>
          <w:sz w:val="24"/>
          <w:szCs w:val="24"/>
        </w:rPr>
        <w:t xml:space="preserve"> </w:t>
      </w:r>
      <w:proofErr w:type="spellStart"/>
      <w:r w:rsidRPr="003B5D03">
        <w:rPr>
          <w:rFonts w:ascii="Times New Roman" w:hAnsi="Times New Roman" w:cs="Times New Roman"/>
          <w:color w:val="282626"/>
          <w:w w:val="101"/>
          <w:sz w:val="24"/>
          <w:szCs w:val="24"/>
        </w:rPr>
        <w:t>casta</w:t>
      </w:r>
      <w:proofErr w:type="spellEnd"/>
    </w:p>
    <w:p w:rsidR="003B5D03" w:rsidRPr="003B5D03" w:rsidRDefault="003B5D03" w:rsidP="003B5D03">
      <w:pPr>
        <w:ind w:right="6"/>
        <w:rPr>
          <w:rFonts w:ascii="Times New Roman" w:hAnsi="Times New Roman" w:cs="Times New Roman"/>
          <w:i/>
          <w:color w:val="282626"/>
          <w:w w:val="101"/>
          <w:sz w:val="24"/>
          <w:szCs w:val="24"/>
        </w:rPr>
      </w:pPr>
      <w:r w:rsidRPr="003B5D03">
        <w:rPr>
          <w:rFonts w:ascii="Times New Roman" w:hAnsi="Times New Roman" w:cs="Times New Roman"/>
          <w:color w:val="282626"/>
          <w:w w:val="101"/>
          <w:sz w:val="24"/>
          <w:szCs w:val="24"/>
        </w:rPr>
        <w:t>Citation</w:t>
      </w:r>
      <w:r w:rsidRPr="003B5D03">
        <w:rPr>
          <w:rFonts w:ascii="Times New Roman" w:hAnsi="Times New Roman" w:cs="Times New Roman"/>
          <w:i/>
          <w:color w:val="282626"/>
          <w:w w:val="101"/>
          <w:sz w:val="24"/>
          <w:szCs w:val="24"/>
        </w:rPr>
        <w:t xml:space="preserve"> </w:t>
      </w:r>
      <w:r w:rsidRPr="003B5D03">
        <w:rPr>
          <w:rFonts w:ascii="Times New Roman" w:hAnsi="Times New Roman" w:cs="Times New Roman"/>
          <w:iCs/>
          <w:color w:val="282626"/>
          <w:w w:val="101"/>
          <w:sz w:val="24"/>
          <w:szCs w:val="24"/>
        </w:rPr>
        <w:tab/>
        <w:t xml:space="preserve">: </w:t>
      </w:r>
      <w:r w:rsidRPr="003B5D03">
        <w:rPr>
          <w:rFonts w:ascii="Times New Roman" w:hAnsi="Times New Roman" w:cs="Times New Roman"/>
          <w:iCs/>
          <w:color w:val="282626"/>
          <w:sz w:val="24"/>
          <w:szCs w:val="24"/>
        </w:rPr>
        <w:t>S.</w:t>
      </w:r>
      <w:r w:rsidRPr="003B5D03">
        <w:rPr>
          <w:rFonts w:ascii="Times New Roman" w:hAnsi="Times New Roman" w:cs="Times New Roman"/>
          <w:color w:val="282626"/>
          <w:sz w:val="24"/>
          <w:szCs w:val="24"/>
        </w:rPr>
        <w:t xml:space="preserve">  </w:t>
      </w:r>
      <w:r w:rsidRPr="003B5D03">
        <w:rPr>
          <w:rFonts w:ascii="Times New Roman" w:hAnsi="Times New Roman" w:cs="Times New Roman"/>
          <w:color w:val="282626"/>
          <w:spacing w:val="76"/>
          <w:sz w:val="24"/>
          <w:szCs w:val="24"/>
        </w:rPr>
        <w:t xml:space="preserve"> </w:t>
      </w:r>
      <w:proofErr w:type="spellStart"/>
      <w:r w:rsidRPr="003B5D03">
        <w:rPr>
          <w:rFonts w:ascii="Times New Roman" w:hAnsi="Times New Roman" w:cs="Times New Roman"/>
          <w:color w:val="282626"/>
          <w:w w:val="111"/>
          <w:sz w:val="24"/>
          <w:szCs w:val="24"/>
        </w:rPr>
        <w:t>Nanthaprakash</w:t>
      </w:r>
      <w:proofErr w:type="spellEnd"/>
      <w:r w:rsidRPr="003B5D03">
        <w:rPr>
          <w:rFonts w:ascii="Times New Roman" w:hAnsi="Times New Roman" w:cs="Times New Roman"/>
          <w:color w:val="282626"/>
          <w:w w:val="111"/>
          <w:sz w:val="24"/>
          <w:szCs w:val="24"/>
        </w:rPr>
        <w:t xml:space="preserve"> </w:t>
      </w:r>
      <w:r w:rsidRPr="003B5D03">
        <w:rPr>
          <w:rFonts w:ascii="Times New Roman" w:hAnsi="Times New Roman" w:cs="Times New Roman"/>
          <w:color w:val="282626"/>
          <w:spacing w:val="25"/>
          <w:w w:val="111"/>
          <w:sz w:val="24"/>
          <w:szCs w:val="24"/>
        </w:rPr>
        <w:t xml:space="preserve"> </w:t>
      </w:r>
      <w:r w:rsidRPr="003B5D03">
        <w:rPr>
          <w:rFonts w:ascii="Times New Roman" w:hAnsi="Times New Roman" w:cs="Times New Roman"/>
          <w:color w:val="282626"/>
          <w:sz w:val="24"/>
          <w:szCs w:val="24"/>
        </w:rPr>
        <w:t xml:space="preserve">and </w:t>
      </w:r>
      <w:r w:rsidRPr="003B5D03">
        <w:rPr>
          <w:rFonts w:ascii="Times New Roman" w:hAnsi="Times New Roman" w:cs="Times New Roman"/>
          <w:color w:val="282626"/>
          <w:spacing w:val="40"/>
          <w:sz w:val="24"/>
          <w:szCs w:val="24"/>
        </w:rPr>
        <w:t xml:space="preserve"> </w:t>
      </w:r>
      <w:r w:rsidRPr="003B5D03">
        <w:rPr>
          <w:rFonts w:ascii="Times New Roman" w:hAnsi="Times New Roman" w:cs="Times New Roman"/>
          <w:color w:val="282626"/>
          <w:w w:val="112"/>
          <w:sz w:val="24"/>
          <w:szCs w:val="24"/>
        </w:rPr>
        <w:t>W</w:t>
      </w:r>
      <w:r w:rsidRPr="003B5D03">
        <w:rPr>
          <w:rFonts w:ascii="Times New Roman" w:hAnsi="Times New Roman" w:cs="Times New Roman"/>
          <w:color w:val="100E10"/>
          <w:w w:val="76"/>
          <w:sz w:val="24"/>
          <w:szCs w:val="24"/>
        </w:rPr>
        <w:t>.</w:t>
      </w:r>
      <w:r w:rsidRPr="003B5D03">
        <w:rPr>
          <w:rFonts w:ascii="Times New Roman" w:hAnsi="Times New Roman" w:cs="Times New Roman"/>
          <w:color w:val="282626"/>
          <w:w w:val="111"/>
          <w:sz w:val="24"/>
          <w:szCs w:val="24"/>
        </w:rPr>
        <w:t>M.T.B.</w:t>
      </w:r>
      <w:r w:rsidRPr="003B5D03">
        <w:rPr>
          <w:rFonts w:ascii="Times New Roman" w:hAnsi="Times New Roman" w:cs="Times New Roman"/>
          <w:color w:val="282626"/>
          <w:sz w:val="24"/>
          <w:szCs w:val="24"/>
        </w:rPr>
        <w:t xml:space="preserve"> </w:t>
      </w:r>
      <w:r w:rsidRPr="003B5D03">
        <w:rPr>
          <w:rFonts w:ascii="Times New Roman" w:hAnsi="Times New Roman" w:cs="Times New Roman"/>
          <w:color w:val="282626"/>
          <w:spacing w:val="23"/>
          <w:sz w:val="24"/>
          <w:szCs w:val="24"/>
        </w:rPr>
        <w:t xml:space="preserve"> </w:t>
      </w:r>
      <w:proofErr w:type="spellStart"/>
      <w:r w:rsidRPr="003B5D03">
        <w:rPr>
          <w:rFonts w:ascii="Times New Roman" w:hAnsi="Times New Roman" w:cs="Times New Roman"/>
          <w:color w:val="282626"/>
          <w:w w:val="111"/>
          <w:sz w:val="24"/>
          <w:szCs w:val="24"/>
        </w:rPr>
        <w:t>Wanninayake</w:t>
      </w:r>
      <w:proofErr w:type="spellEnd"/>
    </w:p>
    <w:p w:rsidR="003B5D03" w:rsidRPr="003B5D03" w:rsidRDefault="003B5D03" w:rsidP="003B5D03">
      <w:pPr>
        <w:ind w:left="4195" w:right="4" w:hanging="4195"/>
        <w:rPr>
          <w:rFonts w:ascii="Times New Roman" w:hAnsi="Times New Roman" w:cs="Times New Roman"/>
          <w:sz w:val="24"/>
          <w:szCs w:val="24"/>
        </w:rPr>
      </w:pPr>
    </w:p>
    <w:p w:rsidR="003B5D03" w:rsidRPr="003B5D03" w:rsidRDefault="003B5D03" w:rsidP="003B5D03">
      <w:pPr>
        <w:rPr>
          <w:rFonts w:ascii="Times New Roman" w:hAnsi="Times New Roman" w:cs="Times New Roman"/>
          <w:sz w:val="24"/>
          <w:szCs w:val="24"/>
        </w:rPr>
      </w:pPr>
    </w:p>
    <w:sectPr w:rsidR="003B5D03" w:rsidRPr="003B5D03" w:rsidSect="00B004B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3B5D03"/>
    <w:rsid w:val="003B5D03"/>
    <w:rsid w:val="00B004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04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225</Words>
  <Characters>1285</Characters>
  <Application>Microsoft Office Word</Application>
  <DocSecurity>0</DocSecurity>
  <Lines>10</Lines>
  <Paragraphs>3</Paragraphs>
  <ScaleCrop>false</ScaleCrop>
  <Company/>
  <LinksUpToDate>false</LinksUpToDate>
  <CharactersWithSpaces>1507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1</cp:revision>
  <dcterms:created xsi:type="dcterms:W3CDTF">2017-07-19T09:32:00Z</dcterms:created>
  <dcterms:modified xsi:type="dcterms:W3CDTF">2017-07-19T09:39:00Z</dcterms:modified>
</cp:coreProperties>
</file>